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AA" w:rsidRPr="00DB264A" w:rsidRDefault="003B2D5F" w:rsidP="00042EAA">
      <w:pPr>
        <w:rPr>
          <w:b/>
          <w:sz w:val="22"/>
          <w:szCs w:val="22"/>
        </w:rPr>
      </w:pPr>
      <w:bookmarkStart w:id="0" w:name="_GoBack"/>
      <w:bookmarkEnd w:id="0"/>
      <w:r>
        <w:rPr>
          <w:b/>
          <w:noProof/>
          <w:sz w:val="22"/>
          <w:szCs w:val="22"/>
        </w:rPr>
        <w:drawing>
          <wp:anchor distT="0" distB="0" distL="114300" distR="114300" simplePos="0" relativeHeight="251659264" behindDoc="1" locked="0" layoutInCell="1" allowOverlap="1">
            <wp:simplePos x="0" y="0"/>
            <wp:positionH relativeFrom="column">
              <wp:posOffset>2500495</wp:posOffset>
            </wp:positionH>
            <wp:positionV relativeFrom="paragraph">
              <wp:posOffset>-22336</wp:posOffset>
            </wp:positionV>
            <wp:extent cx="1725988" cy="732916"/>
            <wp:effectExtent l="19050" t="0" r="7562" b="0"/>
            <wp:wrapNone/>
            <wp:docPr id="3" name="Picture 1" descr="Z:\Marketing\logo\4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4CORE_logo.jpg"/>
                    <pic:cNvPicPr>
                      <a:picLocks noChangeAspect="1" noChangeArrowheads="1"/>
                    </pic:cNvPicPr>
                  </pic:nvPicPr>
                  <pic:blipFill>
                    <a:blip r:embed="rId8" cstate="print"/>
                    <a:srcRect/>
                    <a:stretch>
                      <a:fillRect/>
                    </a:stretch>
                  </pic:blipFill>
                  <pic:spPr bwMode="auto">
                    <a:xfrm>
                      <a:off x="0" y="0"/>
                      <a:ext cx="1725988" cy="732916"/>
                    </a:xfrm>
                    <a:prstGeom prst="rect">
                      <a:avLst/>
                    </a:prstGeom>
                    <a:noFill/>
                    <a:ln w="9525">
                      <a:noFill/>
                      <a:miter lim="800000"/>
                      <a:headEnd/>
                      <a:tailEnd/>
                    </a:ln>
                  </pic:spPr>
                </pic:pic>
              </a:graphicData>
            </a:graphic>
          </wp:anchor>
        </w:drawing>
      </w:r>
    </w:p>
    <w:p w:rsidR="003B2D5F" w:rsidRDefault="003B2D5F" w:rsidP="00042EAA">
      <w:pPr>
        <w:jc w:val="center"/>
        <w:rPr>
          <w:b/>
          <w:smallCaps/>
          <w:sz w:val="22"/>
          <w:szCs w:val="22"/>
        </w:rPr>
      </w:pPr>
    </w:p>
    <w:p w:rsidR="003B2D5F" w:rsidRDefault="003B2D5F" w:rsidP="00042EAA">
      <w:pPr>
        <w:jc w:val="center"/>
        <w:rPr>
          <w:b/>
          <w:smallCaps/>
          <w:sz w:val="22"/>
          <w:szCs w:val="22"/>
        </w:rPr>
      </w:pPr>
    </w:p>
    <w:p w:rsidR="003B2D5F" w:rsidRDefault="003B2D5F" w:rsidP="00042EAA">
      <w:pPr>
        <w:jc w:val="center"/>
        <w:rPr>
          <w:b/>
          <w:smallCaps/>
          <w:sz w:val="22"/>
          <w:szCs w:val="22"/>
        </w:rPr>
      </w:pPr>
    </w:p>
    <w:p w:rsidR="000C6AB9" w:rsidRPr="00DB264A" w:rsidRDefault="000C6AB9" w:rsidP="00042EAA">
      <w:pPr>
        <w:jc w:val="center"/>
        <w:rPr>
          <w:b/>
          <w:smallCaps/>
          <w:sz w:val="22"/>
          <w:szCs w:val="22"/>
        </w:rPr>
      </w:pPr>
      <w:r w:rsidRPr="00DB264A">
        <w:rPr>
          <w:b/>
          <w:smallCaps/>
          <w:sz w:val="22"/>
          <w:szCs w:val="22"/>
        </w:rPr>
        <w:t>Board Meeting</w:t>
      </w:r>
      <w:r w:rsidR="00E205F9" w:rsidRPr="00DB264A">
        <w:rPr>
          <w:b/>
          <w:smallCaps/>
          <w:sz w:val="22"/>
          <w:szCs w:val="22"/>
        </w:rPr>
        <w:t xml:space="preserve"> Minutes</w:t>
      </w:r>
    </w:p>
    <w:p w:rsidR="000C6AB9" w:rsidRPr="00DB264A" w:rsidRDefault="00E205F9" w:rsidP="0088345A">
      <w:pPr>
        <w:jc w:val="center"/>
        <w:rPr>
          <w:b/>
          <w:sz w:val="22"/>
          <w:szCs w:val="22"/>
        </w:rPr>
      </w:pPr>
      <w:r w:rsidRPr="00DB264A">
        <w:rPr>
          <w:sz w:val="22"/>
          <w:szCs w:val="22"/>
        </w:rPr>
        <w:t>(</w:t>
      </w:r>
      <w:r w:rsidR="00304D7C">
        <w:rPr>
          <w:sz w:val="22"/>
          <w:szCs w:val="22"/>
        </w:rPr>
        <w:t>January 31, 2013</w:t>
      </w:r>
      <w:r w:rsidRPr="00DB264A">
        <w:rPr>
          <w:sz w:val="22"/>
          <w:szCs w:val="22"/>
        </w:rPr>
        <w:t>)</w:t>
      </w:r>
    </w:p>
    <w:p w:rsidR="000C6AB9" w:rsidRPr="00DB264A" w:rsidRDefault="000C6AB9">
      <w:pPr>
        <w:rPr>
          <w:b/>
          <w:sz w:val="22"/>
          <w:szCs w:val="22"/>
        </w:rPr>
      </w:pPr>
      <w:r w:rsidRPr="00DB264A">
        <w:rPr>
          <w:b/>
          <w:sz w:val="22"/>
          <w:szCs w:val="22"/>
        </w:rPr>
        <w:t>Location</w:t>
      </w:r>
    </w:p>
    <w:p w:rsidR="00D16CC4" w:rsidRDefault="00AE3DEE">
      <w:pPr>
        <w:rPr>
          <w:sz w:val="22"/>
          <w:szCs w:val="22"/>
        </w:rPr>
      </w:pPr>
      <w:r>
        <w:rPr>
          <w:sz w:val="22"/>
          <w:szCs w:val="22"/>
        </w:rPr>
        <w:t>West Building</w:t>
      </w:r>
    </w:p>
    <w:p w:rsidR="00AE3DEE" w:rsidRDefault="00AE3DEE">
      <w:pPr>
        <w:rPr>
          <w:sz w:val="22"/>
          <w:szCs w:val="22"/>
        </w:rPr>
      </w:pPr>
      <w:r>
        <w:rPr>
          <w:sz w:val="22"/>
          <w:szCs w:val="22"/>
        </w:rPr>
        <w:t>835 E. 2</w:t>
      </w:r>
      <w:r w:rsidRPr="00AE3DEE">
        <w:rPr>
          <w:sz w:val="22"/>
          <w:szCs w:val="22"/>
          <w:vertAlign w:val="superscript"/>
        </w:rPr>
        <w:t>nd</w:t>
      </w:r>
      <w:r>
        <w:rPr>
          <w:sz w:val="22"/>
          <w:szCs w:val="22"/>
        </w:rPr>
        <w:t xml:space="preserve"> Ave., Suite 444</w:t>
      </w:r>
      <w:r w:rsidR="00B378FE">
        <w:rPr>
          <w:sz w:val="22"/>
          <w:szCs w:val="22"/>
        </w:rPr>
        <w:t>,</w:t>
      </w:r>
      <w:r w:rsidR="00C462C4">
        <w:rPr>
          <w:sz w:val="22"/>
          <w:szCs w:val="22"/>
        </w:rPr>
        <w:t xml:space="preserve"> Conference Room</w:t>
      </w:r>
    </w:p>
    <w:p w:rsidR="00D16CC4" w:rsidRPr="00DB264A" w:rsidRDefault="00D16CC4">
      <w:pPr>
        <w:rPr>
          <w:sz w:val="22"/>
          <w:szCs w:val="22"/>
        </w:rPr>
      </w:pPr>
      <w:r>
        <w:rPr>
          <w:sz w:val="22"/>
          <w:szCs w:val="22"/>
        </w:rPr>
        <w:t>Durango, CO</w:t>
      </w:r>
      <w:r w:rsidR="00AE3DEE">
        <w:rPr>
          <w:sz w:val="22"/>
          <w:szCs w:val="22"/>
        </w:rPr>
        <w:t xml:space="preserve"> 81301</w:t>
      </w:r>
    </w:p>
    <w:p w:rsidR="000C6AB9" w:rsidRPr="00DB264A" w:rsidRDefault="000C6AB9">
      <w:pPr>
        <w:rPr>
          <w:sz w:val="22"/>
          <w:szCs w:val="22"/>
        </w:rPr>
      </w:pPr>
    </w:p>
    <w:p w:rsidR="00E205F9" w:rsidRPr="00DB264A" w:rsidRDefault="00E205F9">
      <w:pPr>
        <w:rPr>
          <w:b/>
          <w:sz w:val="22"/>
          <w:szCs w:val="22"/>
        </w:rPr>
      </w:pPr>
      <w:r w:rsidRPr="00DB264A">
        <w:rPr>
          <w:b/>
          <w:sz w:val="22"/>
          <w:szCs w:val="22"/>
          <w:u w:val="single"/>
        </w:rPr>
        <w:t>Board Members Present:</w:t>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446A2E" w:rsidRPr="00DB264A">
        <w:rPr>
          <w:b/>
          <w:sz w:val="22"/>
          <w:szCs w:val="22"/>
        </w:rPr>
        <w:t xml:space="preserve">    </w:t>
      </w:r>
    </w:p>
    <w:p w:rsidR="002971B6" w:rsidRDefault="002971B6" w:rsidP="00AE3DEE">
      <w:pPr>
        <w:rPr>
          <w:sz w:val="22"/>
          <w:szCs w:val="22"/>
        </w:rPr>
      </w:pPr>
      <w:r>
        <w:rPr>
          <w:sz w:val="22"/>
          <w:szCs w:val="22"/>
        </w:rPr>
        <w:t>Bruce Baizel</w:t>
      </w:r>
    </w:p>
    <w:p w:rsidR="00A56796" w:rsidRDefault="00A56796" w:rsidP="00A56796">
      <w:pPr>
        <w:rPr>
          <w:sz w:val="22"/>
          <w:szCs w:val="22"/>
        </w:rPr>
      </w:pPr>
      <w:r>
        <w:rPr>
          <w:sz w:val="22"/>
          <w:szCs w:val="22"/>
        </w:rPr>
        <w:t>Eric Bussian</w:t>
      </w:r>
    </w:p>
    <w:p w:rsidR="00AE3DEE" w:rsidRPr="00DB264A" w:rsidRDefault="00BF2ECF" w:rsidP="00AE3DEE">
      <w:pPr>
        <w:rPr>
          <w:sz w:val="22"/>
          <w:szCs w:val="22"/>
        </w:rPr>
      </w:pPr>
      <w:r>
        <w:rPr>
          <w:sz w:val="22"/>
          <w:szCs w:val="22"/>
        </w:rPr>
        <w:t>R</w:t>
      </w:r>
      <w:r w:rsidR="00AE3DEE" w:rsidRPr="00DB264A">
        <w:rPr>
          <w:sz w:val="22"/>
          <w:szCs w:val="22"/>
        </w:rPr>
        <w:t>ob</w:t>
      </w:r>
      <w:r w:rsidR="00B66494">
        <w:rPr>
          <w:sz w:val="22"/>
          <w:szCs w:val="22"/>
        </w:rPr>
        <w:t>ert</w:t>
      </w:r>
      <w:r w:rsidR="00AE3DEE" w:rsidRPr="00DB264A">
        <w:rPr>
          <w:sz w:val="22"/>
          <w:szCs w:val="22"/>
        </w:rPr>
        <w:t xml:space="preserve"> Dawes</w:t>
      </w:r>
    </w:p>
    <w:p w:rsidR="000E4C78" w:rsidRDefault="000E4C78" w:rsidP="00AE3DEE">
      <w:pPr>
        <w:rPr>
          <w:sz w:val="22"/>
          <w:szCs w:val="22"/>
        </w:rPr>
      </w:pPr>
      <w:r>
        <w:rPr>
          <w:sz w:val="22"/>
          <w:szCs w:val="22"/>
        </w:rPr>
        <w:t>Werner Heiber</w:t>
      </w:r>
    </w:p>
    <w:p w:rsidR="002971B6" w:rsidRDefault="002971B6" w:rsidP="00AE3DEE">
      <w:pPr>
        <w:rPr>
          <w:sz w:val="22"/>
          <w:szCs w:val="22"/>
        </w:rPr>
      </w:pPr>
      <w:r>
        <w:rPr>
          <w:sz w:val="22"/>
          <w:szCs w:val="22"/>
        </w:rPr>
        <w:t>Rebecca Kauffman</w:t>
      </w:r>
    </w:p>
    <w:p w:rsidR="002971B6" w:rsidRDefault="00C51CC2" w:rsidP="00AE3DEE">
      <w:pPr>
        <w:rPr>
          <w:sz w:val="22"/>
          <w:szCs w:val="22"/>
        </w:rPr>
      </w:pPr>
      <w:r>
        <w:rPr>
          <w:sz w:val="22"/>
          <w:szCs w:val="22"/>
        </w:rPr>
        <w:t>Peter May-</w:t>
      </w:r>
      <w:r w:rsidR="002971B6">
        <w:rPr>
          <w:sz w:val="22"/>
          <w:szCs w:val="22"/>
        </w:rPr>
        <w:t>Ostendorp</w:t>
      </w:r>
    </w:p>
    <w:p w:rsidR="00B66494" w:rsidRDefault="00B66494" w:rsidP="00AE3DEE">
      <w:pPr>
        <w:rPr>
          <w:sz w:val="22"/>
          <w:szCs w:val="22"/>
        </w:rPr>
      </w:pPr>
      <w:r>
        <w:rPr>
          <w:sz w:val="22"/>
          <w:szCs w:val="22"/>
        </w:rPr>
        <w:t>Roy Peterson</w:t>
      </w:r>
    </w:p>
    <w:p w:rsidR="002971B6" w:rsidRDefault="002971B6" w:rsidP="00AE3DEE">
      <w:pPr>
        <w:rPr>
          <w:sz w:val="22"/>
          <w:szCs w:val="22"/>
        </w:rPr>
      </w:pPr>
      <w:r>
        <w:rPr>
          <w:sz w:val="22"/>
          <w:szCs w:val="22"/>
        </w:rPr>
        <w:t>Paul Senecal</w:t>
      </w:r>
    </w:p>
    <w:p w:rsidR="00B40500" w:rsidRDefault="000E4C78" w:rsidP="00B40500">
      <w:pPr>
        <w:rPr>
          <w:sz w:val="22"/>
          <w:szCs w:val="22"/>
        </w:rPr>
      </w:pPr>
      <w:r>
        <w:rPr>
          <w:sz w:val="22"/>
          <w:szCs w:val="22"/>
        </w:rPr>
        <w:t>Mark Schwantes</w:t>
      </w:r>
    </w:p>
    <w:p w:rsidR="00472033" w:rsidRPr="00DB264A" w:rsidRDefault="00472033">
      <w:pPr>
        <w:rPr>
          <w:sz w:val="22"/>
          <w:szCs w:val="22"/>
        </w:rPr>
      </w:pPr>
    </w:p>
    <w:p w:rsidR="000C6AB9" w:rsidRPr="00DB264A" w:rsidRDefault="00E205F9">
      <w:pPr>
        <w:rPr>
          <w:b/>
          <w:sz w:val="22"/>
          <w:szCs w:val="22"/>
          <w:u w:val="single"/>
        </w:rPr>
      </w:pPr>
      <w:r w:rsidRPr="00DB264A">
        <w:rPr>
          <w:b/>
          <w:sz w:val="22"/>
          <w:szCs w:val="22"/>
          <w:u w:val="single"/>
        </w:rPr>
        <w:t>Absent:</w:t>
      </w:r>
    </w:p>
    <w:p w:rsidR="000C6AB9" w:rsidRDefault="00C51CC2">
      <w:pPr>
        <w:rPr>
          <w:sz w:val="22"/>
          <w:szCs w:val="22"/>
        </w:rPr>
      </w:pPr>
      <w:r>
        <w:rPr>
          <w:sz w:val="22"/>
          <w:szCs w:val="22"/>
        </w:rPr>
        <w:t>None</w:t>
      </w:r>
    </w:p>
    <w:p w:rsidR="00C51CC2" w:rsidRPr="00DB264A" w:rsidRDefault="00C51CC2">
      <w:pPr>
        <w:rPr>
          <w:sz w:val="22"/>
          <w:szCs w:val="22"/>
        </w:rPr>
      </w:pPr>
    </w:p>
    <w:p w:rsidR="00E11B3E" w:rsidRPr="00DB264A" w:rsidRDefault="00E11B3E" w:rsidP="00E205F9">
      <w:pPr>
        <w:rPr>
          <w:sz w:val="22"/>
          <w:szCs w:val="22"/>
          <w:u w:val="single"/>
        </w:rPr>
      </w:pPr>
      <w:r w:rsidRPr="00DB264A">
        <w:rPr>
          <w:b/>
          <w:sz w:val="22"/>
          <w:szCs w:val="22"/>
          <w:u w:val="single"/>
        </w:rPr>
        <w:t>4CORE Staff in Attendanc</w:t>
      </w:r>
      <w:r w:rsidR="00E205F9" w:rsidRPr="00DB264A">
        <w:rPr>
          <w:b/>
          <w:sz w:val="22"/>
          <w:szCs w:val="22"/>
          <w:u w:val="single"/>
        </w:rPr>
        <w:t>e:</w:t>
      </w:r>
    </w:p>
    <w:p w:rsidR="00E205F9" w:rsidRPr="00DB264A" w:rsidRDefault="00E205F9" w:rsidP="00E11B3E">
      <w:pPr>
        <w:rPr>
          <w:sz w:val="22"/>
          <w:szCs w:val="22"/>
        </w:rPr>
      </w:pPr>
      <w:r w:rsidRPr="00DB264A">
        <w:rPr>
          <w:sz w:val="22"/>
          <w:szCs w:val="22"/>
        </w:rPr>
        <w:t>Gregg Dubit</w:t>
      </w:r>
    </w:p>
    <w:p w:rsidR="00DA43A4" w:rsidRDefault="00E205F9" w:rsidP="00DA43A4">
      <w:pPr>
        <w:rPr>
          <w:sz w:val="22"/>
          <w:szCs w:val="22"/>
        </w:rPr>
      </w:pPr>
      <w:r w:rsidRPr="00DB264A">
        <w:rPr>
          <w:sz w:val="22"/>
          <w:szCs w:val="22"/>
        </w:rPr>
        <w:t>Bonnie Rozean</w:t>
      </w:r>
    </w:p>
    <w:p w:rsidR="002A2A6A" w:rsidRPr="00DB264A" w:rsidRDefault="002A2A6A" w:rsidP="00DA43A4">
      <w:pPr>
        <w:rPr>
          <w:sz w:val="22"/>
          <w:szCs w:val="22"/>
        </w:rPr>
      </w:pPr>
      <w:r>
        <w:rPr>
          <w:sz w:val="22"/>
          <w:szCs w:val="22"/>
        </w:rPr>
        <w:t>Teresa Shishim</w:t>
      </w:r>
    </w:p>
    <w:p w:rsidR="00DA43A4" w:rsidRPr="00DB264A" w:rsidRDefault="00DA43A4" w:rsidP="00E11B3E">
      <w:pPr>
        <w:rPr>
          <w:sz w:val="22"/>
          <w:szCs w:val="22"/>
        </w:rPr>
      </w:pPr>
    </w:p>
    <w:p w:rsidR="00E11B3E" w:rsidRDefault="00E205F9" w:rsidP="00E11B3E">
      <w:pPr>
        <w:rPr>
          <w:b/>
          <w:sz w:val="22"/>
          <w:szCs w:val="22"/>
          <w:u w:val="single"/>
        </w:rPr>
      </w:pPr>
      <w:r w:rsidRPr="00DB264A">
        <w:rPr>
          <w:b/>
          <w:sz w:val="22"/>
          <w:szCs w:val="22"/>
          <w:u w:val="single"/>
        </w:rPr>
        <w:t>Guests</w:t>
      </w:r>
    </w:p>
    <w:p w:rsidR="0089139C" w:rsidRPr="0089139C" w:rsidRDefault="00C51CC2" w:rsidP="00E11B3E">
      <w:pPr>
        <w:rPr>
          <w:sz w:val="22"/>
          <w:szCs w:val="22"/>
        </w:rPr>
      </w:pPr>
      <w:r>
        <w:rPr>
          <w:sz w:val="22"/>
          <w:szCs w:val="22"/>
        </w:rPr>
        <w:t>None</w:t>
      </w:r>
    </w:p>
    <w:p w:rsidR="00935BE0" w:rsidRPr="00DB264A" w:rsidRDefault="00935BE0" w:rsidP="00E11B3E">
      <w:pPr>
        <w:rPr>
          <w:sz w:val="22"/>
          <w:szCs w:val="22"/>
        </w:rPr>
      </w:pPr>
    </w:p>
    <w:p w:rsidR="007E1016" w:rsidRPr="00DB264A" w:rsidRDefault="00E205F9" w:rsidP="00D537C3">
      <w:pPr>
        <w:pStyle w:val="ListParagraph"/>
        <w:ind w:left="0"/>
        <w:rPr>
          <w:sz w:val="22"/>
          <w:szCs w:val="22"/>
        </w:rPr>
      </w:pPr>
      <w:r w:rsidRPr="00DB264A">
        <w:rPr>
          <w:b/>
          <w:smallCaps/>
          <w:sz w:val="22"/>
          <w:szCs w:val="22"/>
        </w:rPr>
        <w:t xml:space="preserve">Call to Order </w:t>
      </w:r>
      <w:r w:rsidR="000C6AB9" w:rsidRPr="00DB264A">
        <w:rPr>
          <w:sz w:val="22"/>
          <w:szCs w:val="22"/>
        </w:rPr>
        <w:t>–</w:t>
      </w:r>
      <w:r w:rsidR="00935BE0" w:rsidRPr="00DB264A">
        <w:rPr>
          <w:sz w:val="22"/>
          <w:szCs w:val="22"/>
        </w:rPr>
        <w:t xml:space="preserve"> </w:t>
      </w:r>
      <w:r w:rsidR="000E4C78">
        <w:rPr>
          <w:sz w:val="22"/>
          <w:szCs w:val="22"/>
        </w:rPr>
        <w:t>Rob Dawes</w:t>
      </w:r>
      <w:r w:rsidR="003F4369">
        <w:rPr>
          <w:sz w:val="22"/>
          <w:szCs w:val="22"/>
        </w:rPr>
        <w:t xml:space="preserve"> </w:t>
      </w:r>
      <w:r w:rsidR="000C6AB9" w:rsidRPr="00DB264A">
        <w:rPr>
          <w:sz w:val="22"/>
          <w:szCs w:val="22"/>
        </w:rPr>
        <w:t>ca</w:t>
      </w:r>
      <w:r w:rsidR="00152354" w:rsidRPr="00DB264A">
        <w:rPr>
          <w:sz w:val="22"/>
          <w:szCs w:val="22"/>
        </w:rPr>
        <w:t xml:space="preserve">lled the meeting to order at </w:t>
      </w:r>
      <w:r w:rsidR="00B40500">
        <w:rPr>
          <w:sz w:val="22"/>
          <w:szCs w:val="22"/>
        </w:rPr>
        <w:t>3:</w:t>
      </w:r>
      <w:r w:rsidR="00B66494">
        <w:rPr>
          <w:sz w:val="22"/>
          <w:szCs w:val="22"/>
        </w:rPr>
        <w:t>02</w:t>
      </w:r>
      <w:r w:rsidR="000E4C78">
        <w:rPr>
          <w:sz w:val="22"/>
          <w:szCs w:val="22"/>
        </w:rPr>
        <w:t xml:space="preserve"> p</w:t>
      </w:r>
      <w:r w:rsidR="000C6AB9" w:rsidRPr="00DB264A">
        <w:rPr>
          <w:sz w:val="22"/>
          <w:szCs w:val="22"/>
        </w:rPr>
        <w:t>m</w:t>
      </w:r>
      <w:r w:rsidR="0089139C">
        <w:rPr>
          <w:sz w:val="22"/>
          <w:szCs w:val="22"/>
        </w:rPr>
        <w:t>.</w:t>
      </w:r>
      <w:r w:rsidR="00B66494">
        <w:rPr>
          <w:sz w:val="22"/>
          <w:szCs w:val="22"/>
        </w:rPr>
        <w:t xml:space="preserve"> Introductions were made</w:t>
      </w:r>
      <w:r w:rsidR="00C51CC2">
        <w:rPr>
          <w:sz w:val="22"/>
          <w:szCs w:val="22"/>
        </w:rPr>
        <w:t xml:space="preserve"> and new board members welcomed</w:t>
      </w:r>
      <w:r w:rsidR="00B66494">
        <w:rPr>
          <w:sz w:val="22"/>
          <w:szCs w:val="22"/>
        </w:rPr>
        <w:t>. Gregg passed around a board contact sheet to be updated by the members.</w:t>
      </w:r>
    </w:p>
    <w:p w:rsidR="0089139C" w:rsidRPr="00DB264A" w:rsidRDefault="0089139C" w:rsidP="00D537C3">
      <w:pPr>
        <w:pStyle w:val="ListParagraph"/>
        <w:ind w:left="0"/>
        <w:rPr>
          <w:sz w:val="22"/>
          <w:szCs w:val="22"/>
        </w:rPr>
      </w:pPr>
    </w:p>
    <w:p w:rsidR="00AE3DEE" w:rsidRDefault="00AE3DEE" w:rsidP="00D16CC4">
      <w:pPr>
        <w:rPr>
          <w:b/>
          <w:smallCaps/>
          <w:sz w:val="22"/>
          <w:szCs w:val="22"/>
        </w:rPr>
      </w:pPr>
      <w:r>
        <w:rPr>
          <w:b/>
          <w:smallCaps/>
          <w:sz w:val="22"/>
          <w:szCs w:val="22"/>
        </w:rPr>
        <w:t>Consent Agenda:</w:t>
      </w:r>
    </w:p>
    <w:p w:rsidR="00D16CC4" w:rsidRDefault="00D16CC4" w:rsidP="00D16CC4">
      <w:pPr>
        <w:rPr>
          <w:sz w:val="22"/>
          <w:szCs w:val="22"/>
        </w:rPr>
      </w:pPr>
      <w:proofErr w:type="gramStart"/>
      <w:r w:rsidRPr="00AE3DEE">
        <w:rPr>
          <w:sz w:val="22"/>
          <w:szCs w:val="22"/>
        </w:rPr>
        <w:t>Approv</w:t>
      </w:r>
      <w:r w:rsidR="00B378FE">
        <w:rPr>
          <w:sz w:val="22"/>
          <w:szCs w:val="22"/>
        </w:rPr>
        <w:t>al of previous meeting minutes</w:t>
      </w:r>
      <w:r w:rsidR="00B66494">
        <w:rPr>
          <w:sz w:val="22"/>
          <w:szCs w:val="22"/>
        </w:rPr>
        <w:t>.</w:t>
      </w:r>
      <w:proofErr w:type="gramEnd"/>
      <w:r w:rsidR="00B66494">
        <w:rPr>
          <w:sz w:val="22"/>
          <w:szCs w:val="22"/>
        </w:rPr>
        <w:t xml:space="preserve">  </w:t>
      </w:r>
      <w:proofErr w:type="gramStart"/>
      <w:r w:rsidR="00B66494">
        <w:rPr>
          <w:sz w:val="22"/>
          <w:szCs w:val="22"/>
        </w:rPr>
        <w:t>Date to be corrected at top to date of meeting, December 13</w:t>
      </w:r>
      <w:r w:rsidR="00B66494" w:rsidRPr="00B66494">
        <w:rPr>
          <w:sz w:val="22"/>
          <w:szCs w:val="22"/>
          <w:vertAlign w:val="superscript"/>
        </w:rPr>
        <w:t>th</w:t>
      </w:r>
      <w:r w:rsidR="00B66494">
        <w:rPr>
          <w:sz w:val="22"/>
          <w:szCs w:val="22"/>
        </w:rPr>
        <w:t>.</w:t>
      </w:r>
      <w:proofErr w:type="gramEnd"/>
      <w:r w:rsidR="00B66494">
        <w:rPr>
          <w:sz w:val="22"/>
          <w:szCs w:val="22"/>
        </w:rPr>
        <w:t xml:space="preserve"> </w:t>
      </w:r>
    </w:p>
    <w:p w:rsidR="003F4369" w:rsidRDefault="003F4369" w:rsidP="00D16CC4">
      <w:pPr>
        <w:rPr>
          <w:sz w:val="22"/>
          <w:szCs w:val="22"/>
        </w:rPr>
      </w:pPr>
    </w:p>
    <w:p w:rsidR="000E4C78" w:rsidRDefault="00D16CC4" w:rsidP="00D16CC4">
      <w:pPr>
        <w:rPr>
          <w:sz w:val="22"/>
          <w:szCs w:val="22"/>
        </w:rPr>
      </w:pPr>
      <w:r w:rsidRPr="00DB264A">
        <w:rPr>
          <w:b/>
          <w:sz w:val="22"/>
          <w:szCs w:val="22"/>
          <w:u w:val="single"/>
        </w:rPr>
        <w:t>Motion:</w:t>
      </w:r>
      <w:r w:rsidRPr="00DB264A">
        <w:rPr>
          <w:sz w:val="22"/>
          <w:szCs w:val="22"/>
        </w:rPr>
        <w:t xml:space="preserve"> </w:t>
      </w:r>
      <w:r w:rsidR="00615E17">
        <w:rPr>
          <w:sz w:val="22"/>
          <w:szCs w:val="22"/>
        </w:rPr>
        <w:t xml:space="preserve"> </w:t>
      </w:r>
      <w:r w:rsidR="00B66494">
        <w:rPr>
          <w:sz w:val="22"/>
          <w:szCs w:val="22"/>
        </w:rPr>
        <w:t xml:space="preserve">Bruce made </w:t>
      </w:r>
      <w:r w:rsidR="00C51CC2">
        <w:rPr>
          <w:sz w:val="22"/>
          <w:szCs w:val="22"/>
        </w:rPr>
        <w:t xml:space="preserve">a </w:t>
      </w:r>
      <w:r w:rsidR="00B66494">
        <w:rPr>
          <w:sz w:val="22"/>
          <w:szCs w:val="22"/>
        </w:rPr>
        <w:t>motion</w:t>
      </w:r>
      <w:r w:rsidR="00C51CC2">
        <w:rPr>
          <w:sz w:val="22"/>
          <w:szCs w:val="22"/>
        </w:rPr>
        <w:t xml:space="preserve"> to approve the December board meeting minutes as corrected;</w:t>
      </w:r>
      <w:r w:rsidR="00B66494">
        <w:rPr>
          <w:sz w:val="22"/>
          <w:szCs w:val="22"/>
        </w:rPr>
        <w:t xml:space="preserve"> Werner seconded.</w:t>
      </w:r>
    </w:p>
    <w:p w:rsidR="00D16CC4" w:rsidRPr="00DB264A" w:rsidRDefault="00D16CC4" w:rsidP="00D16CC4">
      <w:pPr>
        <w:rPr>
          <w:sz w:val="22"/>
          <w:szCs w:val="22"/>
        </w:rPr>
      </w:pPr>
      <w:r w:rsidRPr="00DB264A">
        <w:rPr>
          <w:b/>
          <w:sz w:val="22"/>
          <w:szCs w:val="22"/>
          <w:u w:val="single"/>
        </w:rPr>
        <w:t>Vote:</w:t>
      </w:r>
      <w:r w:rsidRPr="00DB264A">
        <w:rPr>
          <w:sz w:val="22"/>
          <w:szCs w:val="22"/>
        </w:rPr>
        <w:t xml:space="preserve"> </w:t>
      </w:r>
      <w:r w:rsidR="003222F9">
        <w:rPr>
          <w:sz w:val="22"/>
          <w:szCs w:val="22"/>
        </w:rPr>
        <w:t>All in favor</w:t>
      </w:r>
      <w:r w:rsidR="00C51CC2">
        <w:rPr>
          <w:sz w:val="22"/>
          <w:szCs w:val="22"/>
        </w:rPr>
        <w:t xml:space="preserve"> with no opposition.</w:t>
      </w:r>
    </w:p>
    <w:p w:rsidR="003B2D5F" w:rsidRPr="00AB6940" w:rsidRDefault="003B2D5F" w:rsidP="00D537C3">
      <w:pPr>
        <w:pStyle w:val="ListParagraph"/>
        <w:ind w:left="0"/>
        <w:rPr>
          <w:sz w:val="22"/>
          <w:szCs w:val="22"/>
        </w:rPr>
      </w:pPr>
    </w:p>
    <w:p w:rsidR="00AB6940" w:rsidRDefault="00AB6940" w:rsidP="00D537C3">
      <w:pPr>
        <w:pStyle w:val="ListParagraph"/>
        <w:ind w:left="0"/>
        <w:rPr>
          <w:b/>
          <w:smallCaps/>
          <w:sz w:val="22"/>
          <w:szCs w:val="22"/>
        </w:rPr>
      </w:pPr>
    </w:p>
    <w:p w:rsidR="00D16CC4" w:rsidRDefault="00D16CC4" w:rsidP="00D537C3">
      <w:pPr>
        <w:pStyle w:val="ListParagraph"/>
        <w:ind w:left="0"/>
        <w:rPr>
          <w:b/>
          <w:smallCaps/>
          <w:sz w:val="22"/>
          <w:szCs w:val="22"/>
        </w:rPr>
      </w:pPr>
      <w:r>
        <w:rPr>
          <w:b/>
          <w:smallCaps/>
          <w:sz w:val="22"/>
          <w:szCs w:val="22"/>
        </w:rPr>
        <w:t>Old Business</w:t>
      </w:r>
    </w:p>
    <w:p w:rsidR="005C392D" w:rsidRDefault="002971B6" w:rsidP="002971B6">
      <w:pPr>
        <w:pStyle w:val="ListParagraph"/>
        <w:numPr>
          <w:ilvl w:val="0"/>
          <w:numId w:val="13"/>
        </w:numPr>
        <w:ind w:left="720"/>
        <w:rPr>
          <w:sz w:val="22"/>
          <w:szCs w:val="22"/>
        </w:rPr>
      </w:pPr>
      <w:r>
        <w:rPr>
          <w:sz w:val="22"/>
          <w:szCs w:val="22"/>
        </w:rPr>
        <w:t>Review and Approval of previous meeting minutes – September and November 2012.</w:t>
      </w:r>
    </w:p>
    <w:p w:rsidR="00C51CC2" w:rsidRDefault="00C51CC2" w:rsidP="00B66494">
      <w:pPr>
        <w:pStyle w:val="ListParagraph"/>
        <w:rPr>
          <w:sz w:val="22"/>
          <w:szCs w:val="22"/>
        </w:rPr>
      </w:pPr>
      <w:r>
        <w:rPr>
          <w:sz w:val="22"/>
          <w:szCs w:val="22"/>
        </w:rPr>
        <w:t>The spelling of Enid Brodsky’s last name and Rob Dawes first name were requested to be corrected.</w:t>
      </w:r>
    </w:p>
    <w:p w:rsidR="00C51CC2" w:rsidRDefault="00C51CC2" w:rsidP="00B66494">
      <w:pPr>
        <w:pStyle w:val="ListParagraph"/>
        <w:rPr>
          <w:sz w:val="22"/>
          <w:szCs w:val="22"/>
        </w:rPr>
      </w:pPr>
      <w:r w:rsidRPr="00DB264A">
        <w:rPr>
          <w:b/>
          <w:sz w:val="22"/>
          <w:szCs w:val="22"/>
          <w:u w:val="single"/>
        </w:rPr>
        <w:t>Motion:</w:t>
      </w:r>
      <w:r w:rsidRPr="00DB264A">
        <w:rPr>
          <w:sz w:val="22"/>
          <w:szCs w:val="22"/>
        </w:rPr>
        <w:t xml:space="preserve"> </w:t>
      </w:r>
      <w:r>
        <w:rPr>
          <w:sz w:val="22"/>
          <w:szCs w:val="22"/>
        </w:rPr>
        <w:t xml:space="preserve"> Werner made a motion to approve the board meeting minutes for September and November with correction;</w:t>
      </w:r>
      <w:r w:rsidR="00B66494">
        <w:rPr>
          <w:sz w:val="22"/>
          <w:szCs w:val="22"/>
        </w:rPr>
        <w:t xml:space="preserve"> Peter seconded. </w:t>
      </w:r>
    </w:p>
    <w:p w:rsidR="00B66494" w:rsidRDefault="00C51CC2" w:rsidP="00B66494">
      <w:pPr>
        <w:pStyle w:val="ListParagraph"/>
        <w:rPr>
          <w:sz w:val="22"/>
          <w:szCs w:val="22"/>
        </w:rPr>
      </w:pPr>
      <w:r w:rsidRPr="00DB264A">
        <w:rPr>
          <w:b/>
          <w:sz w:val="22"/>
          <w:szCs w:val="22"/>
          <w:u w:val="single"/>
        </w:rPr>
        <w:t>Vote:</w:t>
      </w:r>
      <w:r>
        <w:rPr>
          <w:b/>
          <w:sz w:val="22"/>
          <w:szCs w:val="22"/>
          <w:u w:val="single"/>
        </w:rPr>
        <w:t xml:space="preserve"> </w:t>
      </w:r>
      <w:r w:rsidR="00AB1B63">
        <w:rPr>
          <w:sz w:val="22"/>
          <w:szCs w:val="22"/>
        </w:rPr>
        <w:t xml:space="preserve">All in favor </w:t>
      </w:r>
      <w:r>
        <w:rPr>
          <w:sz w:val="22"/>
          <w:szCs w:val="22"/>
        </w:rPr>
        <w:t>with no opposition.</w:t>
      </w:r>
    </w:p>
    <w:p w:rsidR="002971B6" w:rsidRDefault="002971B6" w:rsidP="002971B6">
      <w:pPr>
        <w:pStyle w:val="ListParagraph"/>
        <w:rPr>
          <w:sz w:val="22"/>
          <w:szCs w:val="22"/>
        </w:rPr>
      </w:pPr>
    </w:p>
    <w:p w:rsidR="002971B6" w:rsidRDefault="002971B6" w:rsidP="002971B6">
      <w:pPr>
        <w:pStyle w:val="ListParagraph"/>
        <w:numPr>
          <w:ilvl w:val="0"/>
          <w:numId w:val="13"/>
        </w:numPr>
        <w:ind w:left="720"/>
        <w:rPr>
          <w:sz w:val="22"/>
          <w:szCs w:val="22"/>
        </w:rPr>
      </w:pPr>
      <w:r>
        <w:rPr>
          <w:sz w:val="22"/>
          <w:szCs w:val="22"/>
        </w:rPr>
        <w:t>CNG for Fleets.</w:t>
      </w:r>
    </w:p>
    <w:p w:rsidR="002971B6" w:rsidRPr="002971B6" w:rsidRDefault="00410721" w:rsidP="002971B6">
      <w:pPr>
        <w:pStyle w:val="ListParagraph"/>
        <w:rPr>
          <w:sz w:val="22"/>
          <w:szCs w:val="22"/>
        </w:rPr>
      </w:pPr>
      <w:r>
        <w:rPr>
          <w:sz w:val="22"/>
          <w:szCs w:val="22"/>
        </w:rPr>
        <w:t>Rob noted that an email vote was conducted</w:t>
      </w:r>
      <w:r w:rsidR="00B66494">
        <w:rPr>
          <w:sz w:val="22"/>
          <w:szCs w:val="22"/>
        </w:rPr>
        <w:t xml:space="preserve"> to approve the CNG initiat</w:t>
      </w:r>
      <w:r>
        <w:rPr>
          <w:sz w:val="22"/>
          <w:szCs w:val="22"/>
        </w:rPr>
        <w:t>ive. There were no objections at the meeting. It was noted that no further discussion was needed at this time.</w:t>
      </w:r>
    </w:p>
    <w:p w:rsidR="002971B6" w:rsidRPr="00DB264A" w:rsidRDefault="002971B6" w:rsidP="002971B6">
      <w:pPr>
        <w:pStyle w:val="ListParagraph"/>
        <w:rPr>
          <w:sz w:val="22"/>
          <w:szCs w:val="22"/>
        </w:rPr>
      </w:pPr>
    </w:p>
    <w:p w:rsidR="002971B6" w:rsidRDefault="00D16CC4" w:rsidP="00D16CC4">
      <w:pPr>
        <w:pStyle w:val="ListParagraph"/>
        <w:ind w:left="0"/>
        <w:rPr>
          <w:b/>
          <w:smallCaps/>
          <w:sz w:val="22"/>
          <w:szCs w:val="22"/>
        </w:rPr>
      </w:pPr>
      <w:r>
        <w:rPr>
          <w:b/>
          <w:smallCaps/>
          <w:sz w:val="22"/>
          <w:szCs w:val="22"/>
        </w:rPr>
        <w:t>New Business</w:t>
      </w:r>
    </w:p>
    <w:p w:rsidR="00744C7B" w:rsidRDefault="000E4C78" w:rsidP="002971B6">
      <w:pPr>
        <w:pStyle w:val="ListParagraph"/>
        <w:numPr>
          <w:ilvl w:val="0"/>
          <w:numId w:val="9"/>
        </w:numPr>
        <w:rPr>
          <w:sz w:val="22"/>
          <w:szCs w:val="22"/>
        </w:rPr>
      </w:pPr>
      <w:r>
        <w:rPr>
          <w:sz w:val="22"/>
          <w:szCs w:val="22"/>
        </w:rPr>
        <w:t>Board Development</w:t>
      </w:r>
      <w:r w:rsidR="00353969">
        <w:rPr>
          <w:sz w:val="22"/>
          <w:szCs w:val="22"/>
        </w:rPr>
        <w:t xml:space="preserve"> </w:t>
      </w:r>
      <w:r w:rsidR="002971B6">
        <w:rPr>
          <w:sz w:val="22"/>
          <w:szCs w:val="22"/>
        </w:rPr>
        <w:t>Update, Elect New Board Member</w:t>
      </w:r>
      <w:r w:rsidR="00AB1B63">
        <w:rPr>
          <w:sz w:val="22"/>
          <w:szCs w:val="22"/>
        </w:rPr>
        <w:t>s</w:t>
      </w:r>
    </w:p>
    <w:p w:rsidR="00AB1B63" w:rsidRDefault="004D7FC1" w:rsidP="002971B6">
      <w:pPr>
        <w:pStyle w:val="ListParagraph"/>
        <w:rPr>
          <w:sz w:val="22"/>
          <w:szCs w:val="22"/>
        </w:rPr>
      </w:pPr>
      <w:r>
        <w:rPr>
          <w:sz w:val="22"/>
          <w:szCs w:val="22"/>
        </w:rPr>
        <w:t xml:space="preserve">Discussion was held on appointing Enid Brodsky to the board. Enid was unable to attend the meeting. </w:t>
      </w:r>
      <w:r w:rsidR="00AB1B63">
        <w:rPr>
          <w:sz w:val="22"/>
          <w:szCs w:val="22"/>
        </w:rPr>
        <w:t xml:space="preserve">It was noted that </w:t>
      </w:r>
      <w:r>
        <w:rPr>
          <w:sz w:val="22"/>
          <w:szCs w:val="22"/>
        </w:rPr>
        <w:t xml:space="preserve">Enid has an extensive background working with for profit and nonprofit companies and is well </w:t>
      </w:r>
      <w:r>
        <w:rPr>
          <w:sz w:val="22"/>
          <w:szCs w:val="22"/>
        </w:rPr>
        <w:lastRenderedPageBreak/>
        <w:t>connected in the community. Enid’s husb</w:t>
      </w:r>
      <w:r w:rsidR="00AB1B63">
        <w:rPr>
          <w:sz w:val="22"/>
          <w:szCs w:val="22"/>
        </w:rPr>
        <w:t>and Herb is on the L</w:t>
      </w:r>
      <w:r>
        <w:rPr>
          <w:sz w:val="22"/>
          <w:szCs w:val="22"/>
        </w:rPr>
        <w:t xml:space="preserve">PEA board and </w:t>
      </w:r>
      <w:r w:rsidR="00AB1B63">
        <w:rPr>
          <w:sz w:val="22"/>
          <w:szCs w:val="22"/>
        </w:rPr>
        <w:t xml:space="preserve">any </w:t>
      </w:r>
      <w:r>
        <w:rPr>
          <w:sz w:val="22"/>
          <w:szCs w:val="22"/>
        </w:rPr>
        <w:t>pote</w:t>
      </w:r>
      <w:r w:rsidR="00AB1B63">
        <w:rPr>
          <w:sz w:val="22"/>
          <w:szCs w:val="22"/>
        </w:rPr>
        <w:t>ntial conflicts of interest will need to</w:t>
      </w:r>
      <w:r>
        <w:rPr>
          <w:sz w:val="22"/>
          <w:szCs w:val="22"/>
        </w:rPr>
        <w:t xml:space="preserve"> be reviewed. </w:t>
      </w:r>
    </w:p>
    <w:p w:rsidR="00AB1B63" w:rsidRDefault="00AB1B63" w:rsidP="00AB1B63">
      <w:pPr>
        <w:pStyle w:val="ListParagraph"/>
        <w:rPr>
          <w:sz w:val="22"/>
          <w:szCs w:val="22"/>
        </w:rPr>
      </w:pPr>
      <w:r w:rsidRPr="00DB264A">
        <w:rPr>
          <w:b/>
          <w:sz w:val="22"/>
          <w:szCs w:val="22"/>
          <w:u w:val="single"/>
        </w:rPr>
        <w:t>Motion:</w:t>
      </w:r>
      <w:r w:rsidRPr="00DB264A">
        <w:rPr>
          <w:sz w:val="22"/>
          <w:szCs w:val="22"/>
        </w:rPr>
        <w:t xml:space="preserve"> </w:t>
      </w:r>
      <w:r>
        <w:rPr>
          <w:sz w:val="22"/>
          <w:szCs w:val="22"/>
        </w:rPr>
        <w:t xml:space="preserve"> Bruce made a motion to appoint Enid Brodsky to the board;</w:t>
      </w:r>
      <w:r w:rsidR="004D7FC1">
        <w:rPr>
          <w:sz w:val="22"/>
          <w:szCs w:val="22"/>
        </w:rPr>
        <w:t xml:space="preserve"> Eric seconded. </w:t>
      </w:r>
    </w:p>
    <w:p w:rsidR="002971B6" w:rsidRPr="00AB1B63" w:rsidRDefault="00AB1B63" w:rsidP="00AB1B63">
      <w:pPr>
        <w:pStyle w:val="ListParagraph"/>
        <w:rPr>
          <w:sz w:val="22"/>
          <w:szCs w:val="22"/>
        </w:rPr>
      </w:pPr>
      <w:r w:rsidRPr="00DB264A">
        <w:rPr>
          <w:b/>
          <w:sz w:val="22"/>
          <w:szCs w:val="22"/>
          <w:u w:val="single"/>
        </w:rPr>
        <w:t>Vote:</w:t>
      </w:r>
      <w:r>
        <w:rPr>
          <w:b/>
          <w:sz w:val="22"/>
          <w:szCs w:val="22"/>
          <w:u w:val="single"/>
        </w:rPr>
        <w:t xml:space="preserve"> </w:t>
      </w:r>
      <w:r>
        <w:rPr>
          <w:b/>
          <w:sz w:val="22"/>
          <w:szCs w:val="22"/>
        </w:rPr>
        <w:t xml:space="preserve"> </w:t>
      </w:r>
      <w:r w:rsidR="004D7FC1">
        <w:rPr>
          <w:sz w:val="22"/>
          <w:szCs w:val="22"/>
        </w:rPr>
        <w:t>A</w:t>
      </w:r>
      <w:r w:rsidR="004D7FC1" w:rsidRPr="00AB1B63">
        <w:rPr>
          <w:sz w:val="22"/>
          <w:szCs w:val="22"/>
        </w:rPr>
        <w:t xml:space="preserve">ll in favor with no opposition. </w:t>
      </w:r>
    </w:p>
    <w:p w:rsidR="004D7FC1" w:rsidRDefault="004D7FC1" w:rsidP="002971B6">
      <w:pPr>
        <w:pStyle w:val="ListParagraph"/>
        <w:rPr>
          <w:sz w:val="22"/>
          <w:szCs w:val="22"/>
        </w:rPr>
      </w:pPr>
    </w:p>
    <w:p w:rsidR="003222F9" w:rsidRDefault="004D7FC1" w:rsidP="002971B6">
      <w:pPr>
        <w:pStyle w:val="ListParagraph"/>
        <w:rPr>
          <w:sz w:val="22"/>
          <w:szCs w:val="22"/>
        </w:rPr>
      </w:pPr>
      <w:r>
        <w:rPr>
          <w:sz w:val="22"/>
          <w:szCs w:val="22"/>
        </w:rPr>
        <w:t xml:space="preserve">Gregg asked for an update on Gwen </w:t>
      </w:r>
      <w:proofErr w:type="spellStart"/>
      <w:r>
        <w:rPr>
          <w:sz w:val="22"/>
          <w:szCs w:val="22"/>
        </w:rPr>
        <w:t>Lachelt’s</w:t>
      </w:r>
      <w:proofErr w:type="spellEnd"/>
      <w:r>
        <w:rPr>
          <w:sz w:val="22"/>
          <w:szCs w:val="22"/>
        </w:rPr>
        <w:t xml:space="preserve"> interest in serving on the board to replace Wally White. Bruce </w:t>
      </w:r>
      <w:r w:rsidR="003222F9">
        <w:rPr>
          <w:sz w:val="22"/>
          <w:szCs w:val="22"/>
        </w:rPr>
        <w:t xml:space="preserve">stated that he </w:t>
      </w:r>
      <w:r>
        <w:rPr>
          <w:sz w:val="22"/>
          <w:szCs w:val="22"/>
        </w:rPr>
        <w:t>understands that Gwen is willing to serve on the County’s behalf on the 4CORE board. Bruce is not sure what the process would be for the commissioners</w:t>
      </w:r>
      <w:r w:rsidR="003222F9">
        <w:rPr>
          <w:sz w:val="22"/>
          <w:szCs w:val="22"/>
        </w:rPr>
        <w:t xml:space="preserve"> to appoint her to the board</w:t>
      </w:r>
      <w:r>
        <w:rPr>
          <w:sz w:val="22"/>
          <w:szCs w:val="22"/>
        </w:rPr>
        <w:t xml:space="preserve">. </w:t>
      </w:r>
    </w:p>
    <w:p w:rsidR="004D7FC1" w:rsidRDefault="003222F9" w:rsidP="002971B6">
      <w:pPr>
        <w:pStyle w:val="ListParagraph"/>
        <w:rPr>
          <w:sz w:val="22"/>
          <w:szCs w:val="22"/>
        </w:rPr>
      </w:pPr>
      <w:r w:rsidRPr="00DB264A">
        <w:rPr>
          <w:b/>
          <w:sz w:val="22"/>
          <w:szCs w:val="22"/>
          <w:u w:val="single"/>
        </w:rPr>
        <w:t>Motion:</w:t>
      </w:r>
      <w:r>
        <w:rPr>
          <w:b/>
          <w:sz w:val="22"/>
          <w:szCs w:val="22"/>
        </w:rPr>
        <w:t xml:space="preserve">  </w:t>
      </w:r>
      <w:r>
        <w:rPr>
          <w:sz w:val="22"/>
          <w:szCs w:val="22"/>
        </w:rPr>
        <w:t>Mark made a motion that the 4CORE board</w:t>
      </w:r>
      <w:r w:rsidR="008F6876">
        <w:rPr>
          <w:sz w:val="22"/>
          <w:szCs w:val="22"/>
        </w:rPr>
        <w:t xml:space="preserve"> welcome</w:t>
      </w:r>
      <w:r>
        <w:rPr>
          <w:sz w:val="22"/>
          <w:szCs w:val="22"/>
        </w:rPr>
        <w:t>s</w:t>
      </w:r>
      <w:r w:rsidR="008F6876">
        <w:rPr>
          <w:sz w:val="22"/>
          <w:szCs w:val="22"/>
        </w:rPr>
        <w:t xml:space="preserve"> the participation of County Commission</w:t>
      </w:r>
      <w:r>
        <w:rPr>
          <w:sz w:val="22"/>
          <w:szCs w:val="22"/>
        </w:rPr>
        <w:t xml:space="preserve">er Gwen </w:t>
      </w:r>
      <w:proofErr w:type="spellStart"/>
      <w:r>
        <w:rPr>
          <w:sz w:val="22"/>
          <w:szCs w:val="22"/>
        </w:rPr>
        <w:t>Lachelt</w:t>
      </w:r>
      <w:proofErr w:type="spellEnd"/>
      <w:r>
        <w:rPr>
          <w:sz w:val="22"/>
          <w:szCs w:val="22"/>
        </w:rPr>
        <w:t xml:space="preserve">; </w:t>
      </w:r>
      <w:r w:rsidR="008F6876">
        <w:rPr>
          <w:sz w:val="22"/>
          <w:szCs w:val="22"/>
        </w:rPr>
        <w:t>Werner</w:t>
      </w:r>
      <w:r>
        <w:rPr>
          <w:sz w:val="22"/>
          <w:szCs w:val="22"/>
        </w:rPr>
        <w:t xml:space="preserve"> seconded.</w:t>
      </w:r>
    </w:p>
    <w:p w:rsidR="003222F9" w:rsidRPr="00AB1B63" w:rsidRDefault="003222F9" w:rsidP="003222F9">
      <w:pPr>
        <w:pStyle w:val="ListParagraph"/>
        <w:rPr>
          <w:sz w:val="22"/>
          <w:szCs w:val="22"/>
        </w:rPr>
      </w:pPr>
      <w:r w:rsidRPr="00DB264A">
        <w:rPr>
          <w:b/>
          <w:sz w:val="22"/>
          <w:szCs w:val="22"/>
          <w:u w:val="single"/>
        </w:rPr>
        <w:t>Vote:</w:t>
      </w:r>
      <w:r>
        <w:rPr>
          <w:b/>
          <w:sz w:val="22"/>
          <w:szCs w:val="22"/>
          <w:u w:val="single"/>
        </w:rPr>
        <w:t xml:space="preserve"> </w:t>
      </w:r>
      <w:r>
        <w:rPr>
          <w:b/>
          <w:sz w:val="22"/>
          <w:szCs w:val="22"/>
        </w:rPr>
        <w:t xml:space="preserve"> </w:t>
      </w:r>
      <w:r>
        <w:rPr>
          <w:sz w:val="22"/>
          <w:szCs w:val="22"/>
        </w:rPr>
        <w:t>A</w:t>
      </w:r>
      <w:r w:rsidRPr="00AB1B63">
        <w:rPr>
          <w:sz w:val="22"/>
          <w:szCs w:val="22"/>
        </w:rPr>
        <w:t xml:space="preserve">ll in favor with no opposition. </w:t>
      </w:r>
    </w:p>
    <w:p w:rsidR="008F6876" w:rsidRDefault="008F6876" w:rsidP="002971B6">
      <w:pPr>
        <w:pStyle w:val="ListParagraph"/>
        <w:rPr>
          <w:sz w:val="22"/>
          <w:szCs w:val="22"/>
        </w:rPr>
      </w:pPr>
    </w:p>
    <w:p w:rsidR="008F6876" w:rsidRDefault="008F6876" w:rsidP="002971B6">
      <w:pPr>
        <w:pStyle w:val="ListParagraph"/>
        <w:rPr>
          <w:sz w:val="22"/>
          <w:szCs w:val="22"/>
        </w:rPr>
      </w:pPr>
      <w:r>
        <w:rPr>
          <w:sz w:val="22"/>
          <w:szCs w:val="22"/>
        </w:rPr>
        <w:t xml:space="preserve">Rob requested this be communicated to Commissioner </w:t>
      </w:r>
      <w:proofErr w:type="spellStart"/>
      <w:r>
        <w:rPr>
          <w:sz w:val="22"/>
          <w:szCs w:val="22"/>
        </w:rPr>
        <w:t>Lachelt</w:t>
      </w:r>
      <w:proofErr w:type="spellEnd"/>
      <w:r>
        <w:rPr>
          <w:sz w:val="22"/>
          <w:szCs w:val="22"/>
        </w:rPr>
        <w:t xml:space="preserve">. </w:t>
      </w:r>
    </w:p>
    <w:p w:rsidR="008F6876" w:rsidRDefault="008F6876" w:rsidP="002971B6">
      <w:pPr>
        <w:pStyle w:val="ListParagraph"/>
        <w:rPr>
          <w:sz w:val="22"/>
          <w:szCs w:val="22"/>
        </w:rPr>
      </w:pPr>
    </w:p>
    <w:p w:rsidR="008F6876" w:rsidRDefault="003222F9" w:rsidP="002971B6">
      <w:pPr>
        <w:pStyle w:val="ListParagraph"/>
        <w:rPr>
          <w:sz w:val="22"/>
          <w:szCs w:val="22"/>
        </w:rPr>
      </w:pPr>
      <w:r w:rsidRPr="00DB264A">
        <w:rPr>
          <w:b/>
          <w:sz w:val="22"/>
          <w:szCs w:val="22"/>
          <w:u w:val="single"/>
        </w:rPr>
        <w:t>Motion:</w:t>
      </w:r>
      <w:r>
        <w:rPr>
          <w:sz w:val="22"/>
          <w:szCs w:val="22"/>
        </w:rPr>
        <w:t xml:space="preserve"> Bruce made a motion that t</w:t>
      </w:r>
      <w:r w:rsidR="003912C4">
        <w:rPr>
          <w:sz w:val="22"/>
          <w:szCs w:val="22"/>
        </w:rPr>
        <w:t>he 4CORE board welcomes the City’s appointment of Roy Peterson and Mary Beth Miles to the 4CORE board</w:t>
      </w:r>
      <w:r>
        <w:rPr>
          <w:sz w:val="22"/>
          <w:szCs w:val="22"/>
        </w:rPr>
        <w:t xml:space="preserve"> to serve as one seat; Mark seconded.</w:t>
      </w:r>
    </w:p>
    <w:p w:rsidR="003222F9" w:rsidRPr="00AB1B63" w:rsidRDefault="003222F9" w:rsidP="003222F9">
      <w:pPr>
        <w:pStyle w:val="ListParagraph"/>
        <w:rPr>
          <w:sz w:val="22"/>
          <w:szCs w:val="22"/>
        </w:rPr>
      </w:pPr>
      <w:r w:rsidRPr="00DB264A">
        <w:rPr>
          <w:b/>
          <w:sz w:val="22"/>
          <w:szCs w:val="22"/>
          <w:u w:val="single"/>
        </w:rPr>
        <w:t>Vote:</w:t>
      </w:r>
      <w:r>
        <w:rPr>
          <w:b/>
          <w:sz w:val="22"/>
          <w:szCs w:val="22"/>
          <w:u w:val="single"/>
        </w:rPr>
        <w:t xml:space="preserve"> </w:t>
      </w:r>
      <w:r>
        <w:rPr>
          <w:b/>
          <w:sz w:val="22"/>
          <w:szCs w:val="22"/>
        </w:rPr>
        <w:t xml:space="preserve"> </w:t>
      </w:r>
      <w:r>
        <w:rPr>
          <w:sz w:val="22"/>
          <w:szCs w:val="22"/>
        </w:rPr>
        <w:t>A</w:t>
      </w:r>
      <w:r w:rsidRPr="00AB1B63">
        <w:rPr>
          <w:sz w:val="22"/>
          <w:szCs w:val="22"/>
        </w:rPr>
        <w:t xml:space="preserve">ll in favor with no opposition. </w:t>
      </w:r>
    </w:p>
    <w:p w:rsidR="004D7FC1" w:rsidRPr="008C34E6" w:rsidRDefault="004D7FC1" w:rsidP="002971B6">
      <w:pPr>
        <w:pStyle w:val="ListParagraph"/>
        <w:rPr>
          <w:sz w:val="22"/>
          <w:szCs w:val="22"/>
        </w:rPr>
      </w:pPr>
    </w:p>
    <w:p w:rsidR="009A28A5" w:rsidRPr="009A28A5" w:rsidRDefault="000E4C78" w:rsidP="009A28A5">
      <w:pPr>
        <w:pStyle w:val="ListParagraph"/>
        <w:numPr>
          <w:ilvl w:val="0"/>
          <w:numId w:val="9"/>
        </w:numPr>
        <w:rPr>
          <w:sz w:val="22"/>
          <w:szCs w:val="22"/>
        </w:rPr>
      </w:pPr>
      <w:r>
        <w:rPr>
          <w:sz w:val="22"/>
          <w:szCs w:val="22"/>
        </w:rPr>
        <w:t>2013 Budget</w:t>
      </w:r>
      <w:r w:rsidR="002971B6">
        <w:rPr>
          <w:sz w:val="22"/>
          <w:szCs w:val="22"/>
        </w:rPr>
        <w:t>.</w:t>
      </w:r>
    </w:p>
    <w:p w:rsidR="009A28A5" w:rsidRDefault="003912C4" w:rsidP="00D16CC4">
      <w:pPr>
        <w:pStyle w:val="ListParagraph"/>
        <w:rPr>
          <w:sz w:val="22"/>
          <w:szCs w:val="22"/>
        </w:rPr>
      </w:pPr>
      <w:r>
        <w:rPr>
          <w:sz w:val="22"/>
          <w:szCs w:val="22"/>
        </w:rPr>
        <w:t>Rob noted that Rebecca had stated that all budget questions had been resolved. Rob recommended that the board pass the bud</w:t>
      </w:r>
      <w:r w:rsidR="00485ECC">
        <w:rPr>
          <w:sz w:val="22"/>
          <w:szCs w:val="22"/>
        </w:rPr>
        <w:t>get as it currently stands noting that the budget will be amended</w:t>
      </w:r>
      <w:r>
        <w:rPr>
          <w:sz w:val="22"/>
          <w:szCs w:val="22"/>
        </w:rPr>
        <w:t xml:space="preserve"> due to the defunding of the Wx program in Region 4.5 as of July 1</w:t>
      </w:r>
      <w:r w:rsidRPr="003912C4">
        <w:rPr>
          <w:sz w:val="22"/>
          <w:szCs w:val="22"/>
          <w:vertAlign w:val="superscript"/>
        </w:rPr>
        <w:t>st</w:t>
      </w:r>
      <w:r>
        <w:rPr>
          <w:sz w:val="22"/>
          <w:szCs w:val="22"/>
        </w:rPr>
        <w:t>, 2013. Gregg noted that staff will be researching the impact of the lower revenue amount. Budget changes will be brought to the board as information is learned. Discussion was held on the conceptual program revenue and expenses presented in the budget. Discussion was held on how often the budget would be reviewed. Rob noted that the Executive Committee reviews the budget in between board meetings. Discussion</w:t>
      </w:r>
      <w:r w:rsidR="00485ECC">
        <w:rPr>
          <w:sz w:val="22"/>
          <w:szCs w:val="22"/>
        </w:rPr>
        <w:t xml:space="preserve"> was held on raising</w:t>
      </w:r>
      <w:r>
        <w:rPr>
          <w:sz w:val="22"/>
          <w:szCs w:val="22"/>
        </w:rPr>
        <w:t xml:space="preserve"> the funds needed to enact the PSF</w:t>
      </w:r>
      <w:r w:rsidR="00485ECC">
        <w:rPr>
          <w:sz w:val="22"/>
          <w:szCs w:val="22"/>
        </w:rPr>
        <w:t xml:space="preserve"> (Program Support Fund)</w:t>
      </w:r>
      <w:r>
        <w:rPr>
          <w:sz w:val="22"/>
          <w:szCs w:val="22"/>
        </w:rPr>
        <w:t xml:space="preserve"> portion of the budget. </w:t>
      </w:r>
    </w:p>
    <w:p w:rsidR="003D25C2" w:rsidRDefault="003D25C2" w:rsidP="00D16CC4">
      <w:pPr>
        <w:pStyle w:val="ListParagraph"/>
        <w:rPr>
          <w:sz w:val="22"/>
          <w:szCs w:val="22"/>
        </w:rPr>
      </w:pPr>
    </w:p>
    <w:p w:rsidR="003D25C2" w:rsidRDefault="003D25C2" w:rsidP="00D16CC4">
      <w:pPr>
        <w:pStyle w:val="ListParagraph"/>
        <w:rPr>
          <w:sz w:val="22"/>
          <w:szCs w:val="22"/>
        </w:rPr>
      </w:pPr>
      <w:r>
        <w:rPr>
          <w:sz w:val="22"/>
          <w:szCs w:val="22"/>
        </w:rPr>
        <w:t xml:space="preserve">Rob entertained a motion to adopt the budget with future amendments. </w:t>
      </w:r>
      <w:r w:rsidR="00197552">
        <w:rPr>
          <w:sz w:val="22"/>
          <w:szCs w:val="22"/>
        </w:rPr>
        <w:t xml:space="preserve">The </w:t>
      </w:r>
      <w:r w:rsidR="00DF77DC">
        <w:rPr>
          <w:sz w:val="22"/>
          <w:szCs w:val="22"/>
        </w:rPr>
        <w:t xml:space="preserve">current budget reflects an $87,000 </w:t>
      </w:r>
      <w:r w:rsidR="00197552">
        <w:rPr>
          <w:sz w:val="22"/>
          <w:szCs w:val="22"/>
        </w:rPr>
        <w:t xml:space="preserve">shortfall and is being adopted with the understanding that funds will be raised to cover the shortfall. </w:t>
      </w:r>
      <w:r w:rsidR="00CC553B" w:rsidRPr="00CC553B">
        <w:rPr>
          <w:b/>
          <w:i/>
          <w:sz w:val="20"/>
          <w:szCs w:val="20"/>
        </w:rPr>
        <w:t>(Finance Manager’s note: The HomeRx and Educational programs represent $65,500 of the total revenue rather than $87,000.</w:t>
      </w:r>
      <w:r w:rsidR="00CC553B">
        <w:rPr>
          <w:b/>
          <w:i/>
          <w:sz w:val="20"/>
          <w:szCs w:val="20"/>
        </w:rPr>
        <w:t>The budget as pres</w:t>
      </w:r>
      <w:r w:rsidR="00E94273">
        <w:rPr>
          <w:b/>
          <w:i/>
          <w:sz w:val="20"/>
          <w:szCs w:val="20"/>
        </w:rPr>
        <w:t>ented shows a net gain of $8,778</w:t>
      </w:r>
      <w:r w:rsidR="00CC553B">
        <w:rPr>
          <w:b/>
          <w:i/>
          <w:sz w:val="20"/>
          <w:szCs w:val="20"/>
        </w:rPr>
        <w:t>.</w:t>
      </w:r>
      <w:r w:rsidR="00CC553B" w:rsidRPr="00CC553B">
        <w:rPr>
          <w:b/>
          <w:i/>
          <w:sz w:val="20"/>
          <w:szCs w:val="20"/>
        </w:rPr>
        <w:t>)</w:t>
      </w:r>
      <w:r w:rsidR="00CC553B">
        <w:rPr>
          <w:i/>
          <w:sz w:val="20"/>
          <w:szCs w:val="20"/>
        </w:rPr>
        <w:t xml:space="preserve"> </w:t>
      </w:r>
      <w:r w:rsidR="00197552">
        <w:rPr>
          <w:sz w:val="22"/>
          <w:szCs w:val="22"/>
        </w:rPr>
        <w:t>If these funds are not realized, then the conceptual programs will not be implemented. The conceptual programs are the HomeRx and Educational programs. Gregg d</w:t>
      </w:r>
      <w:r w:rsidR="00CC553B">
        <w:rPr>
          <w:sz w:val="22"/>
          <w:szCs w:val="22"/>
        </w:rPr>
        <w:t>iscussed potential educational and</w:t>
      </w:r>
      <w:r w:rsidR="00197552">
        <w:rPr>
          <w:sz w:val="22"/>
          <w:szCs w:val="22"/>
        </w:rPr>
        <w:t xml:space="preserve"> training opportunities including a commercial building operators training which 4CORE would offer as a fee f</w:t>
      </w:r>
      <w:r w:rsidR="00CC553B">
        <w:rPr>
          <w:sz w:val="22"/>
          <w:szCs w:val="22"/>
        </w:rPr>
        <w:t>or service. This training will be</w:t>
      </w:r>
      <w:r w:rsidR="00197552">
        <w:rPr>
          <w:sz w:val="22"/>
          <w:szCs w:val="22"/>
        </w:rPr>
        <w:t xml:space="preserve"> available through Santa Fe Community College. The local realtors have approached 4CORE on training to understand energy efficiency. Additional sponsorships will be solicited. </w:t>
      </w:r>
    </w:p>
    <w:p w:rsidR="00197552" w:rsidRDefault="00197552" w:rsidP="00D16CC4">
      <w:pPr>
        <w:pStyle w:val="ListParagraph"/>
        <w:rPr>
          <w:sz w:val="22"/>
          <w:szCs w:val="22"/>
        </w:rPr>
      </w:pPr>
    </w:p>
    <w:p w:rsidR="00E94273" w:rsidRDefault="00E94273" w:rsidP="00D16CC4">
      <w:pPr>
        <w:pStyle w:val="ListParagraph"/>
        <w:rPr>
          <w:sz w:val="22"/>
          <w:szCs w:val="22"/>
        </w:rPr>
      </w:pPr>
      <w:r w:rsidRPr="00DB264A">
        <w:rPr>
          <w:b/>
          <w:sz w:val="22"/>
          <w:szCs w:val="22"/>
          <w:u w:val="single"/>
        </w:rPr>
        <w:t>Motion:</w:t>
      </w:r>
      <w:r>
        <w:rPr>
          <w:sz w:val="22"/>
          <w:szCs w:val="22"/>
        </w:rPr>
        <w:t xml:space="preserve"> Werner made a motion</w:t>
      </w:r>
      <w:r w:rsidR="00197552">
        <w:rPr>
          <w:sz w:val="22"/>
          <w:szCs w:val="22"/>
        </w:rPr>
        <w:t xml:space="preserve"> to</w:t>
      </w:r>
      <w:r>
        <w:rPr>
          <w:sz w:val="22"/>
          <w:szCs w:val="22"/>
        </w:rPr>
        <w:t xml:space="preserve"> adopt the budget as presented; </w:t>
      </w:r>
      <w:r w:rsidR="00197552">
        <w:rPr>
          <w:sz w:val="22"/>
          <w:szCs w:val="22"/>
        </w:rPr>
        <w:t>Paul secon</w:t>
      </w:r>
      <w:r>
        <w:rPr>
          <w:sz w:val="22"/>
          <w:szCs w:val="22"/>
        </w:rPr>
        <w:t>ded. Gregg discussed cash flow and</w:t>
      </w:r>
      <w:r w:rsidR="00197552">
        <w:rPr>
          <w:sz w:val="22"/>
          <w:szCs w:val="22"/>
        </w:rPr>
        <w:t xml:space="preserve"> reserves. Gregg stated that staff would not draw on </w:t>
      </w:r>
      <w:r>
        <w:rPr>
          <w:sz w:val="22"/>
          <w:szCs w:val="22"/>
        </w:rPr>
        <w:t xml:space="preserve">the line of credit or the CD without board approval. </w:t>
      </w:r>
    </w:p>
    <w:p w:rsidR="003912C4" w:rsidRDefault="00E94273" w:rsidP="00D16CC4">
      <w:pPr>
        <w:pStyle w:val="ListParagraph"/>
        <w:rPr>
          <w:sz w:val="22"/>
          <w:szCs w:val="22"/>
        </w:rPr>
      </w:pPr>
      <w:r w:rsidRPr="00DB264A">
        <w:rPr>
          <w:b/>
          <w:sz w:val="22"/>
          <w:szCs w:val="22"/>
          <w:u w:val="single"/>
        </w:rPr>
        <w:t>Vote:</w:t>
      </w:r>
      <w:r>
        <w:rPr>
          <w:b/>
          <w:sz w:val="22"/>
          <w:szCs w:val="22"/>
          <w:u w:val="single"/>
        </w:rPr>
        <w:t xml:space="preserve"> </w:t>
      </w:r>
      <w:r>
        <w:rPr>
          <w:b/>
          <w:sz w:val="22"/>
          <w:szCs w:val="22"/>
        </w:rPr>
        <w:t xml:space="preserve"> </w:t>
      </w:r>
      <w:r>
        <w:rPr>
          <w:sz w:val="22"/>
          <w:szCs w:val="22"/>
        </w:rPr>
        <w:t>A</w:t>
      </w:r>
      <w:r w:rsidRPr="00AB1B63">
        <w:rPr>
          <w:sz w:val="22"/>
          <w:szCs w:val="22"/>
        </w:rPr>
        <w:t>ll in favor with no opposition.</w:t>
      </w:r>
    </w:p>
    <w:p w:rsidR="00E94273" w:rsidRPr="008C34E6" w:rsidRDefault="00E94273" w:rsidP="00D16CC4">
      <w:pPr>
        <w:pStyle w:val="ListParagraph"/>
        <w:rPr>
          <w:sz w:val="22"/>
          <w:szCs w:val="22"/>
        </w:rPr>
      </w:pPr>
    </w:p>
    <w:p w:rsidR="00D16CC4" w:rsidRDefault="002971B6" w:rsidP="00D16CC4">
      <w:pPr>
        <w:pStyle w:val="ListParagraph"/>
        <w:numPr>
          <w:ilvl w:val="0"/>
          <w:numId w:val="9"/>
        </w:numPr>
        <w:rPr>
          <w:sz w:val="22"/>
          <w:szCs w:val="22"/>
        </w:rPr>
      </w:pPr>
      <w:r>
        <w:rPr>
          <w:sz w:val="22"/>
          <w:szCs w:val="22"/>
        </w:rPr>
        <w:t>2013 Board Officer Position Elections</w:t>
      </w:r>
    </w:p>
    <w:p w:rsidR="00713D80" w:rsidRDefault="00713D80" w:rsidP="00713D80">
      <w:pPr>
        <w:pStyle w:val="ListParagraph"/>
        <w:rPr>
          <w:sz w:val="22"/>
          <w:szCs w:val="22"/>
        </w:rPr>
      </w:pPr>
      <w:r>
        <w:rPr>
          <w:sz w:val="22"/>
          <w:szCs w:val="22"/>
        </w:rPr>
        <w:t xml:space="preserve">Current officers are as follows: Rob Dawes - Interim Chair, Bruce Baizel - Secretary, Rebecca Kauffman –Treasurer. </w:t>
      </w:r>
      <w:r w:rsidR="00197552" w:rsidRPr="00713D80">
        <w:rPr>
          <w:sz w:val="22"/>
          <w:szCs w:val="22"/>
        </w:rPr>
        <w:t>Rob is currently serving as chair</w:t>
      </w:r>
      <w:r>
        <w:rPr>
          <w:sz w:val="22"/>
          <w:szCs w:val="22"/>
        </w:rPr>
        <w:t xml:space="preserve"> and willing to continue to do so</w:t>
      </w:r>
      <w:r w:rsidR="00197552" w:rsidRPr="00713D80">
        <w:rPr>
          <w:sz w:val="22"/>
          <w:szCs w:val="22"/>
        </w:rPr>
        <w:t>. Bruce is</w:t>
      </w:r>
      <w:r>
        <w:rPr>
          <w:sz w:val="22"/>
          <w:szCs w:val="22"/>
        </w:rPr>
        <w:t xml:space="preserve"> willing to serve as Vice Chair and Rebecca had let Rob know that she was willing to </w:t>
      </w:r>
      <w:r w:rsidR="00197552" w:rsidRPr="00713D80">
        <w:rPr>
          <w:sz w:val="22"/>
          <w:szCs w:val="22"/>
        </w:rPr>
        <w:t xml:space="preserve">continue to serve as Treasurer. </w:t>
      </w:r>
      <w:r>
        <w:rPr>
          <w:sz w:val="22"/>
          <w:szCs w:val="22"/>
        </w:rPr>
        <w:t xml:space="preserve">Duties and responsibilities of the Secretary position were discussed which includes </w:t>
      </w:r>
      <w:r w:rsidR="00197552" w:rsidRPr="00713D80">
        <w:rPr>
          <w:sz w:val="22"/>
          <w:szCs w:val="22"/>
        </w:rPr>
        <w:t xml:space="preserve">participation on the Executive Committee. The Executive Committee meets as needed. </w:t>
      </w:r>
      <w:r w:rsidR="00DB6C18" w:rsidRPr="00713D80">
        <w:rPr>
          <w:sz w:val="22"/>
          <w:szCs w:val="22"/>
        </w:rPr>
        <w:t>Peter May</w:t>
      </w:r>
      <w:r>
        <w:rPr>
          <w:sz w:val="22"/>
          <w:szCs w:val="22"/>
        </w:rPr>
        <w:t xml:space="preserve">-Ostendorp stated he would be willing to </w:t>
      </w:r>
      <w:r w:rsidR="00DB6C18" w:rsidRPr="00713D80">
        <w:rPr>
          <w:sz w:val="22"/>
          <w:szCs w:val="22"/>
        </w:rPr>
        <w:t xml:space="preserve">serve as Secretary. </w:t>
      </w:r>
    </w:p>
    <w:p w:rsidR="00197552" w:rsidRPr="00713D80" w:rsidRDefault="00713D80" w:rsidP="00713D80">
      <w:pPr>
        <w:pStyle w:val="ListParagraph"/>
        <w:rPr>
          <w:sz w:val="22"/>
          <w:szCs w:val="22"/>
        </w:rPr>
      </w:pPr>
      <w:r w:rsidRPr="00DB264A">
        <w:rPr>
          <w:b/>
          <w:sz w:val="22"/>
          <w:szCs w:val="22"/>
          <w:u w:val="single"/>
        </w:rPr>
        <w:t>Motion:</w:t>
      </w:r>
      <w:r>
        <w:rPr>
          <w:sz w:val="22"/>
          <w:szCs w:val="22"/>
        </w:rPr>
        <w:t xml:space="preserve"> </w:t>
      </w:r>
      <w:r w:rsidR="00DB6C18" w:rsidRPr="00713D80">
        <w:rPr>
          <w:sz w:val="22"/>
          <w:szCs w:val="22"/>
        </w:rPr>
        <w:t xml:space="preserve">Werner nominated Rob Dawes as Chair, Bruce </w:t>
      </w:r>
      <w:r>
        <w:rPr>
          <w:sz w:val="22"/>
          <w:szCs w:val="22"/>
        </w:rPr>
        <w:t xml:space="preserve">Baizel </w:t>
      </w:r>
      <w:r w:rsidR="00DB6C18" w:rsidRPr="00713D80">
        <w:rPr>
          <w:sz w:val="22"/>
          <w:szCs w:val="22"/>
        </w:rPr>
        <w:t xml:space="preserve">as Vice Chair, Rebecca </w:t>
      </w:r>
      <w:r>
        <w:rPr>
          <w:sz w:val="22"/>
          <w:szCs w:val="22"/>
        </w:rPr>
        <w:t xml:space="preserve">Kauffman </w:t>
      </w:r>
      <w:r w:rsidR="00DB6C18" w:rsidRPr="00713D80">
        <w:rPr>
          <w:sz w:val="22"/>
          <w:szCs w:val="22"/>
        </w:rPr>
        <w:t>as Treasurer, and Peter May</w:t>
      </w:r>
      <w:r>
        <w:rPr>
          <w:sz w:val="22"/>
          <w:szCs w:val="22"/>
        </w:rPr>
        <w:t>-Ostendorp as Secretary; Mark seconded.</w:t>
      </w:r>
    </w:p>
    <w:p w:rsidR="00713D80" w:rsidRDefault="00713D80" w:rsidP="00713D80">
      <w:pPr>
        <w:pStyle w:val="ListParagraph"/>
        <w:rPr>
          <w:sz w:val="22"/>
          <w:szCs w:val="22"/>
        </w:rPr>
      </w:pPr>
      <w:r w:rsidRPr="00DB264A">
        <w:rPr>
          <w:b/>
          <w:sz w:val="22"/>
          <w:szCs w:val="22"/>
          <w:u w:val="single"/>
        </w:rPr>
        <w:t>Vote:</w:t>
      </w:r>
      <w:r>
        <w:rPr>
          <w:b/>
          <w:sz w:val="22"/>
          <w:szCs w:val="22"/>
          <w:u w:val="single"/>
        </w:rPr>
        <w:t xml:space="preserve"> </w:t>
      </w:r>
      <w:r>
        <w:rPr>
          <w:b/>
          <w:sz w:val="22"/>
          <w:szCs w:val="22"/>
        </w:rPr>
        <w:t xml:space="preserve"> </w:t>
      </w:r>
      <w:r>
        <w:rPr>
          <w:sz w:val="22"/>
          <w:szCs w:val="22"/>
        </w:rPr>
        <w:t>A</w:t>
      </w:r>
      <w:r w:rsidRPr="00AB1B63">
        <w:rPr>
          <w:sz w:val="22"/>
          <w:szCs w:val="22"/>
        </w:rPr>
        <w:t>ll in favor with no opposition.</w:t>
      </w:r>
    </w:p>
    <w:p w:rsidR="00197552" w:rsidRDefault="00197552" w:rsidP="002971B6">
      <w:pPr>
        <w:pStyle w:val="ListParagraph"/>
        <w:rPr>
          <w:sz w:val="22"/>
          <w:szCs w:val="22"/>
        </w:rPr>
      </w:pPr>
    </w:p>
    <w:p w:rsidR="00411085" w:rsidRPr="00FA55CD" w:rsidRDefault="00FA55CD" w:rsidP="00FA55CD">
      <w:pPr>
        <w:pStyle w:val="ListParagraph"/>
        <w:numPr>
          <w:ilvl w:val="0"/>
          <w:numId w:val="9"/>
        </w:numPr>
        <w:rPr>
          <w:sz w:val="22"/>
          <w:szCs w:val="22"/>
        </w:rPr>
      </w:pPr>
      <w:r>
        <w:rPr>
          <w:sz w:val="22"/>
          <w:szCs w:val="22"/>
        </w:rPr>
        <w:t>Review draft of Board Member Job Descriptions.</w:t>
      </w:r>
    </w:p>
    <w:p w:rsidR="00102512" w:rsidRDefault="00831FDB" w:rsidP="008C34E6">
      <w:pPr>
        <w:pStyle w:val="ListParagraph"/>
        <w:rPr>
          <w:sz w:val="22"/>
          <w:szCs w:val="22"/>
        </w:rPr>
      </w:pPr>
      <w:r>
        <w:rPr>
          <w:sz w:val="22"/>
          <w:szCs w:val="22"/>
        </w:rPr>
        <w:t>Mark stated he had some comments on the draft of the board member job descriptions</w:t>
      </w:r>
      <w:r w:rsidR="00AF720E">
        <w:rPr>
          <w:sz w:val="22"/>
          <w:szCs w:val="22"/>
        </w:rPr>
        <w:t xml:space="preserve"> and will submit his edited copy to the board. Gregg noted that he</w:t>
      </w:r>
      <w:r>
        <w:rPr>
          <w:sz w:val="22"/>
          <w:szCs w:val="22"/>
        </w:rPr>
        <w:t xml:space="preserve"> and Claire </w:t>
      </w:r>
      <w:r w:rsidR="00AF720E">
        <w:rPr>
          <w:sz w:val="22"/>
          <w:szCs w:val="22"/>
        </w:rPr>
        <w:t xml:space="preserve">had </w:t>
      </w:r>
      <w:r>
        <w:rPr>
          <w:sz w:val="22"/>
          <w:szCs w:val="22"/>
        </w:rPr>
        <w:t xml:space="preserve">attended a “Good to Great Boards” presentation done by the </w:t>
      </w:r>
      <w:r>
        <w:rPr>
          <w:sz w:val="22"/>
          <w:szCs w:val="22"/>
        </w:rPr>
        <w:lastRenderedPageBreak/>
        <w:t xml:space="preserve">Colorado Nonprofit Association. Having a job description is an example of what a “great” board has. There are many other examples which Gregg would like to share with the board. </w:t>
      </w:r>
    </w:p>
    <w:p w:rsidR="00831FDB" w:rsidRDefault="00831FDB" w:rsidP="008C34E6">
      <w:pPr>
        <w:pStyle w:val="ListParagraph"/>
        <w:rPr>
          <w:sz w:val="22"/>
          <w:szCs w:val="22"/>
        </w:rPr>
      </w:pPr>
    </w:p>
    <w:p w:rsidR="00831FDB" w:rsidRDefault="00831FDB" w:rsidP="008C34E6">
      <w:pPr>
        <w:pStyle w:val="ListParagraph"/>
        <w:rPr>
          <w:sz w:val="22"/>
          <w:szCs w:val="22"/>
        </w:rPr>
      </w:pPr>
      <w:r>
        <w:rPr>
          <w:sz w:val="22"/>
          <w:szCs w:val="22"/>
        </w:rPr>
        <w:t>Bruce commented that some of the fundraising language may need</w:t>
      </w:r>
      <w:r w:rsidR="00AF720E">
        <w:rPr>
          <w:sz w:val="22"/>
          <w:szCs w:val="22"/>
        </w:rPr>
        <w:t xml:space="preserve"> to be revised for the city, </w:t>
      </w:r>
      <w:r>
        <w:rPr>
          <w:sz w:val="22"/>
          <w:szCs w:val="22"/>
        </w:rPr>
        <w:t>county</w:t>
      </w:r>
      <w:r w:rsidR="00AF720E">
        <w:rPr>
          <w:sz w:val="22"/>
          <w:szCs w:val="22"/>
        </w:rPr>
        <w:t>, and utility</w:t>
      </w:r>
      <w:r>
        <w:rPr>
          <w:sz w:val="22"/>
          <w:szCs w:val="22"/>
        </w:rPr>
        <w:t xml:space="preserve"> board members. Roy confirmed these conflicts. A revised draft will be revisited at the board orientation next month. Rob noted the financial contribution needed from board members in addition to the contribution of service. Rob requested these donations earlier rather than later in the year. Many foundations will not fund an organization unless 100% of the board is invested in the success of the nonprofit. Annual </w:t>
      </w:r>
      <w:r w:rsidR="00AF720E">
        <w:rPr>
          <w:sz w:val="22"/>
          <w:szCs w:val="22"/>
        </w:rPr>
        <w:t>contributions are</w:t>
      </w:r>
      <w:r>
        <w:rPr>
          <w:sz w:val="22"/>
          <w:szCs w:val="22"/>
        </w:rPr>
        <w:t xml:space="preserve"> requested. Discussion was held on </w:t>
      </w:r>
      <w:r w:rsidR="00AF720E">
        <w:rPr>
          <w:sz w:val="22"/>
          <w:szCs w:val="22"/>
        </w:rPr>
        <w:t>city, county, and</w:t>
      </w:r>
      <w:r>
        <w:rPr>
          <w:sz w:val="22"/>
          <w:szCs w:val="22"/>
        </w:rPr>
        <w:t xml:space="preserve"> </w:t>
      </w:r>
      <w:r w:rsidR="00AF720E">
        <w:rPr>
          <w:sz w:val="22"/>
          <w:szCs w:val="22"/>
        </w:rPr>
        <w:t xml:space="preserve">utility members personally contributing </w:t>
      </w:r>
      <w:r>
        <w:rPr>
          <w:sz w:val="22"/>
          <w:szCs w:val="22"/>
        </w:rPr>
        <w:t>in addition to the funding awarded by their organizati</w:t>
      </w:r>
      <w:r w:rsidR="00AF720E">
        <w:rPr>
          <w:sz w:val="22"/>
          <w:szCs w:val="22"/>
        </w:rPr>
        <w:t xml:space="preserve">ons. As 4CORE is an approved Enterprise Zone </w:t>
      </w:r>
      <w:r>
        <w:rPr>
          <w:sz w:val="22"/>
          <w:szCs w:val="22"/>
        </w:rPr>
        <w:t>qualified project, any contri</w:t>
      </w:r>
      <w:r w:rsidR="00AF720E">
        <w:rPr>
          <w:sz w:val="22"/>
          <w:szCs w:val="22"/>
        </w:rPr>
        <w:t>bution over $250</w:t>
      </w:r>
      <w:r>
        <w:rPr>
          <w:sz w:val="22"/>
          <w:szCs w:val="22"/>
        </w:rPr>
        <w:t xml:space="preserve"> is eligible for a</w:t>
      </w:r>
      <w:r w:rsidR="00E12671">
        <w:rPr>
          <w:sz w:val="22"/>
          <w:szCs w:val="22"/>
        </w:rPr>
        <w:t xml:space="preserve"> 25% state tax credit. </w:t>
      </w:r>
      <w:r w:rsidR="00AF720E">
        <w:rPr>
          <w:sz w:val="22"/>
          <w:szCs w:val="22"/>
        </w:rPr>
        <w:t xml:space="preserve">Gregg noted that he had just learned that the minimum enterprise contribution could be $100. </w:t>
      </w:r>
      <w:r w:rsidR="00E12671">
        <w:rPr>
          <w:sz w:val="22"/>
          <w:szCs w:val="22"/>
        </w:rPr>
        <w:t xml:space="preserve">Discussion was held on the </w:t>
      </w:r>
      <w:r w:rsidR="00AF720E">
        <w:rPr>
          <w:sz w:val="22"/>
          <w:szCs w:val="22"/>
        </w:rPr>
        <w:t xml:space="preserve">enterprise zone </w:t>
      </w:r>
      <w:r w:rsidR="00E12671">
        <w:rPr>
          <w:sz w:val="22"/>
          <w:szCs w:val="22"/>
        </w:rPr>
        <w:t>minimum contribution amount being taken to the Ways and Means committee for re-evaluation.</w:t>
      </w:r>
    </w:p>
    <w:p w:rsidR="00E12671" w:rsidRDefault="00E12671" w:rsidP="008C34E6">
      <w:pPr>
        <w:pStyle w:val="ListParagraph"/>
        <w:rPr>
          <w:sz w:val="22"/>
          <w:szCs w:val="22"/>
        </w:rPr>
      </w:pPr>
    </w:p>
    <w:p w:rsidR="00E12671" w:rsidRDefault="00835583" w:rsidP="008C34E6">
      <w:pPr>
        <w:pStyle w:val="ListParagraph"/>
        <w:rPr>
          <w:sz w:val="22"/>
          <w:szCs w:val="22"/>
        </w:rPr>
      </w:pPr>
      <w:r>
        <w:rPr>
          <w:sz w:val="22"/>
          <w:szCs w:val="22"/>
        </w:rPr>
        <w:t>The order of review and editing of the job description for those members present at the meeting was decided as follows: Mark will be first</w:t>
      </w:r>
      <w:r w:rsidR="00E12671">
        <w:rPr>
          <w:sz w:val="22"/>
          <w:szCs w:val="22"/>
        </w:rPr>
        <w:t xml:space="preserve"> then Roy, </w:t>
      </w:r>
      <w:r>
        <w:rPr>
          <w:sz w:val="22"/>
          <w:szCs w:val="22"/>
        </w:rPr>
        <w:t xml:space="preserve">Paul, Peter, Erich, Bruce, </w:t>
      </w:r>
      <w:r w:rsidR="00455FCB">
        <w:rPr>
          <w:sz w:val="22"/>
          <w:szCs w:val="22"/>
        </w:rPr>
        <w:t>Werner and</w:t>
      </w:r>
      <w:r w:rsidR="00E12671">
        <w:rPr>
          <w:sz w:val="22"/>
          <w:szCs w:val="22"/>
        </w:rPr>
        <w:t xml:space="preserve"> Rob. </w:t>
      </w:r>
    </w:p>
    <w:p w:rsidR="00831FDB" w:rsidRPr="008C34E6" w:rsidRDefault="00831FDB" w:rsidP="008C34E6">
      <w:pPr>
        <w:pStyle w:val="ListParagraph"/>
        <w:rPr>
          <w:sz w:val="22"/>
          <w:szCs w:val="22"/>
        </w:rPr>
      </w:pPr>
    </w:p>
    <w:p w:rsidR="00915E05" w:rsidRDefault="00FA55CD" w:rsidP="00915E05">
      <w:pPr>
        <w:pStyle w:val="ListParagraph"/>
        <w:numPr>
          <w:ilvl w:val="0"/>
          <w:numId w:val="9"/>
        </w:numPr>
        <w:rPr>
          <w:sz w:val="22"/>
          <w:szCs w:val="22"/>
        </w:rPr>
      </w:pPr>
      <w:r>
        <w:rPr>
          <w:sz w:val="22"/>
          <w:szCs w:val="22"/>
        </w:rPr>
        <w:t>Revisit Board Meeting Schedule</w:t>
      </w:r>
    </w:p>
    <w:p w:rsidR="006F6D55" w:rsidRDefault="00E12671" w:rsidP="00B17765">
      <w:pPr>
        <w:pStyle w:val="ListParagraph"/>
        <w:rPr>
          <w:sz w:val="22"/>
          <w:szCs w:val="22"/>
        </w:rPr>
      </w:pPr>
      <w:r>
        <w:rPr>
          <w:sz w:val="22"/>
          <w:szCs w:val="22"/>
        </w:rPr>
        <w:t>Discussion was hel</w:t>
      </w:r>
      <w:r w:rsidR="00455FCB">
        <w:rPr>
          <w:sz w:val="22"/>
          <w:szCs w:val="22"/>
        </w:rPr>
        <w:t xml:space="preserve">d on the length of the meetings noting that if the </w:t>
      </w:r>
      <w:r>
        <w:rPr>
          <w:sz w:val="22"/>
          <w:szCs w:val="22"/>
        </w:rPr>
        <w:t>meetings were more frequent they could be held in less time. Discussion was held regarding holding a monthly meeting for an hour and a half – 3:30 pm to 5</w:t>
      </w:r>
      <w:r w:rsidR="00455FCB">
        <w:rPr>
          <w:sz w:val="22"/>
          <w:szCs w:val="22"/>
        </w:rPr>
        <w:t xml:space="preserve">:00 </w:t>
      </w:r>
      <w:r>
        <w:rPr>
          <w:sz w:val="22"/>
          <w:szCs w:val="22"/>
        </w:rPr>
        <w:t xml:space="preserve">pm on the </w:t>
      </w:r>
      <w:r w:rsidR="00455FCB">
        <w:rPr>
          <w:sz w:val="22"/>
          <w:szCs w:val="22"/>
        </w:rPr>
        <w:t xml:space="preserve">third </w:t>
      </w:r>
      <w:r w:rsidR="000341E8">
        <w:rPr>
          <w:sz w:val="22"/>
          <w:szCs w:val="22"/>
        </w:rPr>
        <w:t xml:space="preserve">or </w:t>
      </w:r>
      <w:r w:rsidR="00455FCB">
        <w:rPr>
          <w:sz w:val="22"/>
          <w:szCs w:val="22"/>
        </w:rPr>
        <w:t>fourth</w:t>
      </w:r>
      <w:r>
        <w:rPr>
          <w:sz w:val="22"/>
          <w:szCs w:val="22"/>
        </w:rPr>
        <w:t xml:space="preserve"> </w:t>
      </w:r>
      <w:r w:rsidR="000341E8">
        <w:rPr>
          <w:sz w:val="22"/>
          <w:szCs w:val="22"/>
        </w:rPr>
        <w:t>Thursday of the month.</w:t>
      </w:r>
      <w:r>
        <w:rPr>
          <w:sz w:val="22"/>
          <w:szCs w:val="22"/>
        </w:rPr>
        <w:t xml:space="preserve"> </w:t>
      </w:r>
      <w:r w:rsidR="000341E8">
        <w:rPr>
          <w:sz w:val="22"/>
          <w:szCs w:val="22"/>
        </w:rPr>
        <w:t xml:space="preserve">Orientation is scheduled for the </w:t>
      </w:r>
      <w:r w:rsidR="00455FCB">
        <w:rPr>
          <w:sz w:val="22"/>
          <w:szCs w:val="22"/>
        </w:rPr>
        <w:t xml:space="preserve">third </w:t>
      </w:r>
      <w:r w:rsidR="000F742D">
        <w:rPr>
          <w:sz w:val="22"/>
          <w:szCs w:val="22"/>
        </w:rPr>
        <w:t>Thursday in Febru</w:t>
      </w:r>
      <w:r w:rsidR="00455FCB">
        <w:rPr>
          <w:sz w:val="22"/>
          <w:szCs w:val="22"/>
        </w:rPr>
        <w:t xml:space="preserve">ary. It was decided to schedule the orientation at 2:00 pm for an hour and a half and follow the orientation with </w:t>
      </w:r>
      <w:r w:rsidR="000F742D">
        <w:rPr>
          <w:sz w:val="22"/>
          <w:szCs w:val="22"/>
        </w:rPr>
        <w:t>an hour and a half board meeting. Roy will be out of town and Mary Beth will attend. Gregg will prep</w:t>
      </w:r>
      <w:r w:rsidR="00455FCB">
        <w:rPr>
          <w:sz w:val="22"/>
          <w:szCs w:val="22"/>
        </w:rPr>
        <w:t>are a list of current programs and</w:t>
      </w:r>
      <w:r w:rsidR="000F742D">
        <w:rPr>
          <w:sz w:val="22"/>
          <w:szCs w:val="22"/>
        </w:rPr>
        <w:t xml:space="preserve"> which </w:t>
      </w:r>
      <w:r w:rsidR="00455FCB">
        <w:rPr>
          <w:sz w:val="22"/>
          <w:szCs w:val="22"/>
        </w:rPr>
        <w:t>staff is</w:t>
      </w:r>
      <w:r w:rsidR="000F742D">
        <w:rPr>
          <w:sz w:val="22"/>
          <w:szCs w:val="22"/>
        </w:rPr>
        <w:t xml:space="preserve"> in char</w:t>
      </w:r>
      <w:r w:rsidR="00455FCB">
        <w:rPr>
          <w:sz w:val="22"/>
          <w:szCs w:val="22"/>
        </w:rPr>
        <w:t xml:space="preserve">ge of these programs. Mark noted he would </w:t>
      </w:r>
      <w:r w:rsidR="000F742D">
        <w:rPr>
          <w:sz w:val="22"/>
          <w:szCs w:val="22"/>
        </w:rPr>
        <w:t xml:space="preserve">be unable to attend. </w:t>
      </w:r>
    </w:p>
    <w:p w:rsidR="00E12671" w:rsidRPr="00B17765" w:rsidRDefault="00E12671" w:rsidP="00B17765">
      <w:pPr>
        <w:pStyle w:val="ListParagraph"/>
        <w:rPr>
          <w:sz w:val="22"/>
          <w:szCs w:val="22"/>
        </w:rPr>
      </w:pPr>
    </w:p>
    <w:p w:rsidR="001433C1" w:rsidRPr="001433C1" w:rsidRDefault="001433C1" w:rsidP="001433C1">
      <w:pPr>
        <w:pStyle w:val="ListParagraph"/>
        <w:numPr>
          <w:ilvl w:val="0"/>
          <w:numId w:val="9"/>
        </w:numPr>
        <w:rPr>
          <w:sz w:val="22"/>
          <w:szCs w:val="22"/>
        </w:rPr>
      </w:pPr>
      <w:r>
        <w:rPr>
          <w:sz w:val="22"/>
          <w:szCs w:val="22"/>
        </w:rPr>
        <w:t>Wx 2013-2014 RFA Update</w:t>
      </w:r>
    </w:p>
    <w:p w:rsidR="001433C1" w:rsidRDefault="007C6C69" w:rsidP="001433C1">
      <w:pPr>
        <w:pStyle w:val="ListParagraph"/>
        <w:rPr>
          <w:sz w:val="22"/>
          <w:szCs w:val="22"/>
        </w:rPr>
      </w:pPr>
      <w:r>
        <w:rPr>
          <w:sz w:val="22"/>
          <w:szCs w:val="22"/>
        </w:rPr>
        <w:t>Rob requested a press rel</w:t>
      </w:r>
      <w:r w:rsidR="008715BB">
        <w:rPr>
          <w:sz w:val="22"/>
          <w:szCs w:val="22"/>
        </w:rPr>
        <w:t>ease be created regarding the Weatherization (Wx)</w:t>
      </w:r>
      <w:r>
        <w:rPr>
          <w:sz w:val="22"/>
          <w:szCs w:val="22"/>
        </w:rPr>
        <w:t xml:space="preserve"> RFA defunding for region 4.5. Gregg gave a short summary of the weatherization program over its lifespan. </w:t>
      </w:r>
      <w:r w:rsidR="008715BB">
        <w:rPr>
          <w:sz w:val="22"/>
          <w:szCs w:val="22"/>
        </w:rPr>
        <w:t>Gregg stated that s</w:t>
      </w:r>
      <w:r w:rsidR="00FD5545">
        <w:rPr>
          <w:sz w:val="22"/>
          <w:szCs w:val="22"/>
        </w:rPr>
        <w:t xml:space="preserve">ome states will likely shut down their programs due to federal budget cuts. Projections for 2013-14 are 50% below the current program year. During ARRA approximately $40 million was awarded to the state Wx program. Prior to ARRA, the program was managed by Housing Resource Center in Grand Junction. With the expansion of the </w:t>
      </w:r>
      <w:r w:rsidR="008715BB">
        <w:rPr>
          <w:sz w:val="22"/>
          <w:szCs w:val="22"/>
        </w:rPr>
        <w:t>program Region 4.5 was created and</w:t>
      </w:r>
      <w:r w:rsidR="00FD5545">
        <w:rPr>
          <w:sz w:val="22"/>
          <w:szCs w:val="22"/>
        </w:rPr>
        <w:t xml:space="preserve"> 4CORE was awarded the grant in 2009. Region 3 in Alamosa was operating under </w:t>
      </w:r>
      <w:r w:rsidR="008715BB">
        <w:rPr>
          <w:sz w:val="22"/>
          <w:szCs w:val="22"/>
        </w:rPr>
        <w:t>Veteran’s Green Jobs in Denver and</w:t>
      </w:r>
      <w:r w:rsidR="00FD5545">
        <w:rPr>
          <w:sz w:val="22"/>
          <w:szCs w:val="22"/>
        </w:rPr>
        <w:t xml:space="preserve"> opted not</w:t>
      </w:r>
      <w:r w:rsidR="008715BB">
        <w:rPr>
          <w:sz w:val="22"/>
          <w:szCs w:val="22"/>
        </w:rPr>
        <w:t xml:space="preserve"> to bid on the 2013-14 RFA. 2012 - 2013</w:t>
      </w:r>
      <w:r w:rsidR="00FD5545">
        <w:rPr>
          <w:sz w:val="22"/>
          <w:szCs w:val="22"/>
        </w:rPr>
        <w:t xml:space="preserve"> production is budgeted at 102 units. 2013-14 funding amounts would allow for 40 units. There are 75 people on th</w:t>
      </w:r>
      <w:r w:rsidR="008715BB">
        <w:rPr>
          <w:sz w:val="22"/>
          <w:szCs w:val="22"/>
        </w:rPr>
        <w:t>e waiting list. Gregg, Bonnie, and</w:t>
      </w:r>
      <w:r w:rsidR="00FD5545">
        <w:rPr>
          <w:sz w:val="22"/>
          <w:szCs w:val="22"/>
        </w:rPr>
        <w:t xml:space="preserve"> Marcy McKeon from Housing Solutions attended the CEO grant guidance meeting in Denver on January 23</w:t>
      </w:r>
      <w:r w:rsidR="00FD5545" w:rsidRPr="00FD5545">
        <w:rPr>
          <w:sz w:val="22"/>
          <w:szCs w:val="22"/>
          <w:vertAlign w:val="superscript"/>
        </w:rPr>
        <w:t>rd</w:t>
      </w:r>
      <w:r w:rsidR="008715BB">
        <w:rPr>
          <w:sz w:val="22"/>
          <w:szCs w:val="22"/>
        </w:rPr>
        <w:t xml:space="preserve"> and</w:t>
      </w:r>
      <w:r w:rsidR="00FD5545">
        <w:rPr>
          <w:sz w:val="22"/>
          <w:szCs w:val="22"/>
        </w:rPr>
        <w:t xml:space="preserve"> 24</w:t>
      </w:r>
      <w:r w:rsidR="00FD5545" w:rsidRPr="00FD5545">
        <w:rPr>
          <w:sz w:val="22"/>
          <w:szCs w:val="22"/>
          <w:vertAlign w:val="superscript"/>
        </w:rPr>
        <w:t>th</w:t>
      </w:r>
      <w:r w:rsidR="00FD5545">
        <w:rPr>
          <w:sz w:val="22"/>
          <w:szCs w:val="22"/>
        </w:rPr>
        <w:t xml:space="preserve">. Gregg informed the board that $457,000 in DOE funding from 2008-2009 remains unspent by the state. There was talk of these </w:t>
      </w:r>
      <w:r w:rsidR="008715BB">
        <w:rPr>
          <w:sz w:val="22"/>
          <w:szCs w:val="22"/>
        </w:rPr>
        <w:t>funds being available for Regions 3 and 4.5. The remaining nine</w:t>
      </w:r>
      <w:r w:rsidR="00FD5545">
        <w:rPr>
          <w:sz w:val="22"/>
          <w:szCs w:val="22"/>
        </w:rPr>
        <w:t xml:space="preserve"> agencies in the state requested these funds be allocated to each region per the state allocation formula. </w:t>
      </w:r>
      <w:r w:rsidR="008715BB">
        <w:rPr>
          <w:sz w:val="22"/>
          <w:szCs w:val="22"/>
        </w:rPr>
        <w:t>Expanding to merge Region 3 and</w:t>
      </w:r>
      <w:r w:rsidR="00682BBA">
        <w:rPr>
          <w:sz w:val="22"/>
          <w:szCs w:val="22"/>
        </w:rPr>
        <w:t xml:space="preserve"> 4.5 was discussed</w:t>
      </w:r>
      <w:r w:rsidR="008715BB">
        <w:rPr>
          <w:sz w:val="22"/>
          <w:szCs w:val="22"/>
        </w:rPr>
        <w:t xml:space="preserve"> at the grant guidance meeting. Gregg noted that t</w:t>
      </w:r>
      <w:r w:rsidR="00682BBA">
        <w:rPr>
          <w:sz w:val="22"/>
          <w:szCs w:val="22"/>
        </w:rPr>
        <w:t xml:space="preserve">his would be difficult with decreased funding. The State must provide equal access to </w:t>
      </w:r>
      <w:r w:rsidR="008715BB">
        <w:rPr>
          <w:sz w:val="22"/>
          <w:szCs w:val="22"/>
        </w:rPr>
        <w:t xml:space="preserve">weatherization services to </w:t>
      </w:r>
      <w:r w:rsidR="00682BBA">
        <w:rPr>
          <w:sz w:val="22"/>
          <w:szCs w:val="22"/>
        </w:rPr>
        <w:t xml:space="preserve">all citizens of the state. 4CORE requested to extend the program through December 2013 waiting to hear what the final funding numbers would be. The CEO </w:t>
      </w:r>
      <w:r w:rsidR="008715BB">
        <w:rPr>
          <w:sz w:val="22"/>
          <w:szCs w:val="22"/>
        </w:rPr>
        <w:t>staff met without</w:t>
      </w:r>
      <w:r w:rsidR="00682BBA">
        <w:rPr>
          <w:sz w:val="22"/>
          <w:szCs w:val="22"/>
        </w:rPr>
        <w:t xml:space="preserve"> their Execu</w:t>
      </w:r>
      <w:r w:rsidR="008715BB">
        <w:rPr>
          <w:sz w:val="22"/>
          <w:szCs w:val="22"/>
        </w:rPr>
        <w:t>tive Director who has resigned and</w:t>
      </w:r>
      <w:r w:rsidR="00682BBA">
        <w:rPr>
          <w:sz w:val="22"/>
          <w:szCs w:val="22"/>
        </w:rPr>
        <w:t xml:space="preserve"> called Gregg on January 30</w:t>
      </w:r>
      <w:r w:rsidR="00682BBA" w:rsidRPr="00DD3BC6">
        <w:rPr>
          <w:sz w:val="22"/>
          <w:szCs w:val="22"/>
          <w:vertAlign w:val="superscript"/>
        </w:rPr>
        <w:t>th</w:t>
      </w:r>
      <w:r w:rsidR="00DD3BC6">
        <w:rPr>
          <w:sz w:val="22"/>
          <w:szCs w:val="22"/>
        </w:rPr>
        <w:t xml:space="preserve"> to let 4CORE know that Region 3 would be managed by Region 10 in Colorado Springs – Energy Resource Center and Region 4.5 would be managed by Region 4 – Housing Resource Center in Grand Junction. </w:t>
      </w:r>
    </w:p>
    <w:p w:rsidR="00DD3BC6" w:rsidRDefault="00DD3BC6" w:rsidP="001433C1">
      <w:pPr>
        <w:pStyle w:val="ListParagraph"/>
        <w:rPr>
          <w:sz w:val="22"/>
          <w:szCs w:val="22"/>
        </w:rPr>
      </w:pPr>
    </w:p>
    <w:p w:rsidR="005B58B4" w:rsidRDefault="005B58B4" w:rsidP="001433C1">
      <w:pPr>
        <w:pStyle w:val="ListParagraph"/>
        <w:rPr>
          <w:sz w:val="22"/>
          <w:szCs w:val="22"/>
        </w:rPr>
      </w:pPr>
      <w:r>
        <w:rPr>
          <w:sz w:val="22"/>
          <w:szCs w:val="22"/>
        </w:rPr>
        <w:t>Rebecca arrived at the meeting after 4:00 pm and apologized for arriving late.</w:t>
      </w:r>
    </w:p>
    <w:p w:rsidR="005B58B4" w:rsidRDefault="005B58B4" w:rsidP="001433C1">
      <w:pPr>
        <w:pStyle w:val="ListParagraph"/>
        <w:rPr>
          <w:sz w:val="22"/>
          <w:szCs w:val="22"/>
        </w:rPr>
      </w:pPr>
    </w:p>
    <w:p w:rsidR="00DD3BC6" w:rsidRDefault="00DD3BC6" w:rsidP="001433C1">
      <w:pPr>
        <w:pStyle w:val="ListParagraph"/>
        <w:rPr>
          <w:sz w:val="22"/>
          <w:szCs w:val="22"/>
        </w:rPr>
      </w:pPr>
      <w:r>
        <w:rPr>
          <w:sz w:val="22"/>
          <w:szCs w:val="22"/>
        </w:rPr>
        <w:t>An all staff meeting was held this morning to update everyone on this new development. Rob informed the board of 4CORE’s initial directives which did not include weatherization. During ARRA 4CORE ran with a subcontractor model to include Housing Solutions for the Southwest, Southwest Conservation Corps, and for profit subcontractors. The letter</w:t>
      </w:r>
      <w:r w:rsidR="005B58B4">
        <w:rPr>
          <w:sz w:val="22"/>
          <w:szCs w:val="22"/>
        </w:rPr>
        <w:t xml:space="preserve"> from the state noted that the defunding </w:t>
      </w:r>
      <w:r>
        <w:rPr>
          <w:sz w:val="22"/>
          <w:szCs w:val="22"/>
        </w:rPr>
        <w:t xml:space="preserve">decision was not based on performance as 4CORE has done a good job of implementing the program. </w:t>
      </w:r>
    </w:p>
    <w:p w:rsidR="00DD3BC6" w:rsidRDefault="00DD3BC6" w:rsidP="001433C1">
      <w:pPr>
        <w:pStyle w:val="ListParagraph"/>
        <w:rPr>
          <w:sz w:val="22"/>
          <w:szCs w:val="22"/>
        </w:rPr>
      </w:pPr>
    </w:p>
    <w:p w:rsidR="00DD3BC6" w:rsidRDefault="00DD3BC6" w:rsidP="001433C1">
      <w:pPr>
        <w:pStyle w:val="ListParagraph"/>
        <w:rPr>
          <w:sz w:val="22"/>
          <w:szCs w:val="22"/>
        </w:rPr>
      </w:pPr>
      <w:r>
        <w:rPr>
          <w:sz w:val="22"/>
          <w:szCs w:val="22"/>
        </w:rPr>
        <w:t xml:space="preserve">A press release is in draft form for the board’s review. Five of the current nine staff </w:t>
      </w:r>
      <w:proofErr w:type="gramStart"/>
      <w:r w:rsidR="005B58B4">
        <w:rPr>
          <w:sz w:val="22"/>
          <w:szCs w:val="22"/>
        </w:rPr>
        <w:t>work</w:t>
      </w:r>
      <w:proofErr w:type="gramEnd"/>
      <w:r>
        <w:rPr>
          <w:sz w:val="22"/>
          <w:szCs w:val="22"/>
        </w:rPr>
        <w:t xml:space="preserve"> in weatherization so significant staffing losses will be incurred. Staff has been extensively trained, </w:t>
      </w:r>
      <w:r w:rsidR="004E2CE0">
        <w:rPr>
          <w:sz w:val="22"/>
          <w:szCs w:val="22"/>
        </w:rPr>
        <w:t xml:space="preserve">and </w:t>
      </w:r>
      <w:r>
        <w:rPr>
          <w:sz w:val="22"/>
          <w:szCs w:val="22"/>
        </w:rPr>
        <w:t xml:space="preserve">vehicles and equipment were </w:t>
      </w:r>
      <w:r>
        <w:rPr>
          <w:sz w:val="22"/>
          <w:szCs w:val="22"/>
        </w:rPr>
        <w:lastRenderedPageBreak/>
        <w:t>procured. The details of the transition will need to be worked out</w:t>
      </w:r>
      <w:r w:rsidR="004E2CE0">
        <w:rPr>
          <w:sz w:val="22"/>
          <w:szCs w:val="22"/>
        </w:rPr>
        <w:t>, including the costs of winding down the program</w:t>
      </w:r>
      <w:r>
        <w:rPr>
          <w:sz w:val="22"/>
          <w:szCs w:val="22"/>
        </w:rPr>
        <w:t xml:space="preserve">. </w:t>
      </w:r>
      <w:r w:rsidR="00D87BFB">
        <w:rPr>
          <w:sz w:val="22"/>
          <w:szCs w:val="22"/>
        </w:rPr>
        <w:t xml:space="preserve">Gregg noted that 4CORE currently utilizes capital equipment that belongs to the Wx program (trucks, computers, etc.) and that some of this equipment may be necessary for 4CORE to operate. Gregg will determine whether this equipment could be leased back from CEO after the end of the 2012-2013 funding cycle. </w:t>
      </w:r>
      <w:r>
        <w:rPr>
          <w:sz w:val="22"/>
          <w:szCs w:val="22"/>
        </w:rPr>
        <w:t>Rob stated that he was in communications with Ellen Roberts regarding the defunding of Region 4.5 to keep her informed of this development.</w:t>
      </w:r>
    </w:p>
    <w:p w:rsidR="00DD3BC6" w:rsidRDefault="00DD3BC6" w:rsidP="001433C1">
      <w:pPr>
        <w:pStyle w:val="ListParagraph"/>
        <w:rPr>
          <w:sz w:val="22"/>
          <w:szCs w:val="22"/>
        </w:rPr>
      </w:pPr>
    </w:p>
    <w:p w:rsidR="00DD3BC6" w:rsidRDefault="00DD3BC6" w:rsidP="001433C1">
      <w:pPr>
        <w:pStyle w:val="ListParagraph"/>
        <w:rPr>
          <w:sz w:val="22"/>
          <w:szCs w:val="22"/>
        </w:rPr>
      </w:pPr>
      <w:r>
        <w:rPr>
          <w:sz w:val="22"/>
          <w:szCs w:val="22"/>
        </w:rPr>
        <w:t>4CORE has l</w:t>
      </w:r>
      <w:r w:rsidR="005B58B4">
        <w:rPr>
          <w:sz w:val="22"/>
          <w:szCs w:val="22"/>
        </w:rPr>
        <w:t>everaged funds from LPEA, EEA, as well as</w:t>
      </w:r>
      <w:r>
        <w:rPr>
          <w:sz w:val="22"/>
          <w:szCs w:val="22"/>
        </w:rPr>
        <w:t xml:space="preserve"> a </w:t>
      </w:r>
      <w:r w:rsidR="005B58B4">
        <w:rPr>
          <w:sz w:val="22"/>
          <w:szCs w:val="22"/>
        </w:rPr>
        <w:t>grant from the USDA Rural Housing Preservation Grant for health and</w:t>
      </w:r>
      <w:r>
        <w:rPr>
          <w:sz w:val="22"/>
          <w:szCs w:val="22"/>
        </w:rPr>
        <w:t xml:space="preserve"> safety measures in the population served by the weatherization program. </w:t>
      </w:r>
      <w:r w:rsidR="00CF4203">
        <w:rPr>
          <w:sz w:val="22"/>
          <w:szCs w:val="22"/>
        </w:rPr>
        <w:t>4CORE would like to m</w:t>
      </w:r>
      <w:r w:rsidR="005B58B4">
        <w:rPr>
          <w:sz w:val="22"/>
          <w:szCs w:val="22"/>
        </w:rPr>
        <w:t>eet with LPEA and</w:t>
      </w:r>
      <w:r w:rsidR="00CF4203">
        <w:rPr>
          <w:sz w:val="22"/>
          <w:szCs w:val="22"/>
        </w:rPr>
        <w:t xml:space="preserve"> Housing Solutions regarding the funding for 2013 along with the other leveraged partners to determine if a change of contract could be made for these funds. </w:t>
      </w:r>
    </w:p>
    <w:p w:rsidR="00CF4203" w:rsidRDefault="00CF4203" w:rsidP="001433C1">
      <w:pPr>
        <w:pStyle w:val="ListParagraph"/>
        <w:rPr>
          <w:sz w:val="22"/>
          <w:szCs w:val="22"/>
        </w:rPr>
      </w:pPr>
    </w:p>
    <w:p w:rsidR="00BA68A3" w:rsidRDefault="00CF4203" w:rsidP="001433C1">
      <w:pPr>
        <w:pStyle w:val="ListParagraph"/>
        <w:rPr>
          <w:sz w:val="22"/>
          <w:szCs w:val="22"/>
        </w:rPr>
      </w:pPr>
      <w:r>
        <w:rPr>
          <w:sz w:val="22"/>
          <w:szCs w:val="22"/>
        </w:rPr>
        <w:t>Ideas were discussed about how to use the USDA funds.</w:t>
      </w:r>
    </w:p>
    <w:p w:rsidR="00BA68A3" w:rsidRDefault="00BA68A3" w:rsidP="001433C1">
      <w:pPr>
        <w:pStyle w:val="ListParagraph"/>
        <w:rPr>
          <w:sz w:val="22"/>
          <w:szCs w:val="22"/>
        </w:rPr>
      </w:pPr>
    </w:p>
    <w:p w:rsidR="00CF4203" w:rsidRDefault="00BA68A3" w:rsidP="001433C1">
      <w:pPr>
        <w:pStyle w:val="ListParagraph"/>
        <w:rPr>
          <w:sz w:val="22"/>
          <w:szCs w:val="22"/>
        </w:rPr>
      </w:pPr>
      <w:r>
        <w:rPr>
          <w:sz w:val="22"/>
          <w:szCs w:val="22"/>
        </w:rPr>
        <w:t xml:space="preserve">Discussion was held on if there would be any way to </w:t>
      </w:r>
      <w:r w:rsidR="005B58B4">
        <w:rPr>
          <w:sz w:val="22"/>
          <w:szCs w:val="22"/>
        </w:rPr>
        <w:t>renegotiate</w:t>
      </w:r>
      <w:r w:rsidR="004E2CE0">
        <w:rPr>
          <w:sz w:val="22"/>
          <w:szCs w:val="22"/>
        </w:rPr>
        <w:t xml:space="preserve"> with CEO</w:t>
      </w:r>
      <w:r w:rsidR="005B58B4">
        <w:rPr>
          <w:sz w:val="22"/>
          <w:szCs w:val="22"/>
        </w:rPr>
        <w:t xml:space="preserve"> for</w:t>
      </w:r>
      <w:r>
        <w:rPr>
          <w:sz w:val="22"/>
          <w:szCs w:val="22"/>
        </w:rPr>
        <w:t xml:space="preserve"> funding and if it would be in 4CORE’s best interests. </w:t>
      </w:r>
      <w:r w:rsidR="00C27830">
        <w:rPr>
          <w:sz w:val="22"/>
          <w:szCs w:val="22"/>
        </w:rPr>
        <w:t xml:space="preserve">A question was raised if the State has the authority to do this. </w:t>
      </w:r>
      <w:r w:rsidR="005B58B4">
        <w:rPr>
          <w:sz w:val="22"/>
          <w:szCs w:val="22"/>
        </w:rPr>
        <w:t xml:space="preserve">Gregg noted that </w:t>
      </w:r>
      <w:r w:rsidR="00C27830">
        <w:rPr>
          <w:sz w:val="22"/>
          <w:szCs w:val="22"/>
        </w:rPr>
        <w:t>Region 4’s director expressed interest in hiring local staff to work in the field. The Director will be visiting Region 4.5 next week. Teresa led a discussion on taking the t</w:t>
      </w:r>
      <w:r w:rsidR="005B58B4">
        <w:rPr>
          <w:sz w:val="22"/>
          <w:szCs w:val="22"/>
        </w:rPr>
        <w:t>ime to review the implications and</w:t>
      </w:r>
      <w:r w:rsidR="00C27830">
        <w:rPr>
          <w:sz w:val="22"/>
          <w:szCs w:val="22"/>
        </w:rPr>
        <w:t xml:space="preserve"> possible reorganizing. This will allow time to talk to the funding partners. The board would like to know what staff recommends. Gregg led a discussion on other programs that would be </w:t>
      </w:r>
      <w:r w:rsidR="005B58B4">
        <w:rPr>
          <w:sz w:val="22"/>
          <w:szCs w:val="22"/>
        </w:rPr>
        <w:t xml:space="preserve">available for 4CORE to pursue to direct 4CORE’s </w:t>
      </w:r>
      <w:r w:rsidR="00C27830">
        <w:rPr>
          <w:sz w:val="22"/>
          <w:szCs w:val="22"/>
        </w:rPr>
        <w:t xml:space="preserve">energies without the burden of weatherization. </w:t>
      </w:r>
      <w:r w:rsidR="005B58B4">
        <w:rPr>
          <w:sz w:val="22"/>
          <w:szCs w:val="22"/>
        </w:rPr>
        <w:t xml:space="preserve">Bruce requested that a pro/con list be created for </w:t>
      </w:r>
      <w:r w:rsidR="00C139A7">
        <w:rPr>
          <w:sz w:val="22"/>
          <w:szCs w:val="22"/>
        </w:rPr>
        <w:t xml:space="preserve">letting the program go or fighting for it. Discussion was held on updating the board as the path develops with a </w:t>
      </w:r>
      <w:r w:rsidR="005B58B4">
        <w:rPr>
          <w:sz w:val="22"/>
          <w:szCs w:val="22"/>
        </w:rPr>
        <w:t>summary to the board in a week and</w:t>
      </w:r>
      <w:r w:rsidR="00C139A7">
        <w:rPr>
          <w:sz w:val="22"/>
          <w:szCs w:val="22"/>
        </w:rPr>
        <w:t xml:space="preserve"> what the board’s role would be. </w:t>
      </w:r>
    </w:p>
    <w:p w:rsidR="00C139A7" w:rsidRDefault="00C139A7" w:rsidP="001433C1">
      <w:pPr>
        <w:pStyle w:val="ListParagraph"/>
        <w:rPr>
          <w:sz w:val="22"/>
          <w:szCs w:val="22"/>
        </w:rPr>
      </w:pPr>
    </w:p>
    <w:p w:rsidR="00C139A7" w:rsidRDefault="00C139A7" w:rsidP="001433C1">
      <w:pPr>
        <w:pStyle w:val="ListParagraph"/>
        <w:rPr>
          <w:sz w:val="22"/>
          <w:szCs w:val="22"/>
        </w:rPr>
      </w:pPr>
      <w:r>
        <w:rPr>
          <w:sz w:val="22"/>
          <w:szCs w:val="22"/>
        </w:rPr>
        <w:t xml:space="preserve">The press release was discussed. A hard copy draft was handed out. </w:t>
      </w:r>
      <w:r w:rsidR="00F60851">
        <w:rPr>
          <w:sz w:val="22"/>
          <w:szCs w:val="22"/>
        </w:rPr>
        <w:t xml:space="preserve">Rob stated that he was in favor of issuing a press release to get ahead of the information and if things change a revised release would be issued. Rebecca suggested that the letter from the state be posted on the website. Discussion was held on holding off for a week before issuing a release. Bruce suggested adding language for the number of jobs lost </w:t>
      </w:r>
      <w:r w:rsidR="005B58B4">
        <w:rPr>
          <w:sz w:val="22"/>
          <w:szCs w:val="22"/>
        </w:rPr>
        <w:t>in the community. Rob stated that t</w:t>
      </w:r>
      <w:r w:rsidR="00F60851">
        <w:rPr>
          <w:sz w:val="22"/>
          <w:szCs w:val="22"/>
        </w:rPr>
        <w:t>he point of the release is to note th</w:t>
      </w:r>
      <w:r w:rsidR="005B58B4">
        <w:rPr>
          <w:sz w:val="22"/>
          <w:szCs w:val="22"/>
        </w:rPr>
        <w:t>at it is not performance based and to highlight</w:t>
      </w:r>
      <w:r w:rsidR="00F60851">
        <w:rPr>
          <w:sz w:val="22"/>
          <w:szCs w:val="22"/>
        </w:rPr>
        <w:t xml:space="preserve"> 4CORE</w:t>
      </w:r>
      <w:r w:rsidR="005B58B4">
        <w:rPr>
          <w:sz w:val="22"/>
          <w:szCs w:val="22"/>
        </w:rPr>
        <w:t>’s other programs and assure that 4CORE</w:t>
      </w:r>
      <w:r w:rsidR="00F60851">
        <w:rPr>
          <w:sz w:val="22"/>
          <w:szCs w:val="22"/>
        </w:rPr>
        <w:t xml:space="preserve"> will continue operations.</w:t>
      </w:r>
    </w:p>
    <w:p w:rsidR="00F60851" w:rsidRDefault="00F60851" w:rsidP="001433C1">
      <w:pPr>
        <w:pStyle w:val="ListParagraph"/>
        <w:rPr>
          <w:sz w:val="22"/>
          <w:szCs w:val="22"/>
        </w:rPr>
      </w:pPr>
    </w:p>
    <w:p w:rsidR="00F60851" w:rsidRDefault="00F60851" w:rsidP="001433C1">
      <w:pPr>
        <w:pStyle w:val="ListParagraph"/>
        <w:rPr>
          <w:sz w:val="22"/>
          <w:szCs w:val="22"/>
        </w:rPr>
      </w:pPr>
      <w:r>
        <w:rPr>
          <w:sz w:val="22"/>
          <w:szCs w:val="22"/>
        </w:rPr>
        <w:t>Discussion was held on the message to the community</w:t>
      </w:r>
      <w:r w:rsidR="005B58B4">
        <w:rPr>
          <w:sz w:val="22"/>
          <w:szCs w:val="22"/>
        </w:rPr>
        <w:t>. It was suggested that all questions and</w:t>
      </w:r>
      <w:r w:rsidR="0039545B">
        <w:rPr>
          <w:sz w:val="22"/>
          <w:szCs w:val="22"/>
        </w:rPr>
        <w:t xml:space="preserve"> inquiries be directed to Gregg. The board was in agreement on this. </w:t>
      </w:r>
    </w:p>
    <w:p w:rsidR="0039545B" w:rsidRDefault="0039545B" w:rsidP="001433C1">
      <w:pPr>
        <w:pStyle w:val="ListParagraph"/>
        <w:rPr>
          <w:sz w:val="22"/>
          <w:szCs w:val="22"/>
        </w:rPr>
      </w:pPr>
    </w:p>
    <w:p w:rsidR="0039545B" w:rsidRDefault="0039545B" w:rsidP="001433C1">
      <w:pPr>
        <w:pStyle w:val="ListParagraph"/>
        <w:rPr>
          <w:sz w:val="22"/>
          <w:szCs w:val="22"/>
        </w:rPr>
      </w:pPr>
      <w:r>
        <w:rPr>
          <w:sz w:val="22"/>
          <w:szCs w:val="22"/>
        </w:rPr>
        <w:t>Peter May</w:t>
      </w:r>
      <w:r w:rsidR="002D60F5">
        <w:rPr>
          <w:sz w:val="22"/>
          <w:szCs w:val="22"/>
        </w:rPr>
        <w:t>-Ostendorp</w:t>
      </w:r>
      <w:r>
        <w:rPr>
          <w:sz w:val="22"/>
          <w:szCs w:val="22"/>
        </w:rPr>
        <w:t xml:space="preserve"> left at 5:03 pm. </w:t>
      </w:r>
    </w:p>
    <w:p w:rsidR="0039545B" w:rsidRDefault="0039545B" w:rsidP="001433C1">
      <w:pPr>
        <w:pStyle w:val="ListParagraph"/>
        <w:rPr>
          <w:sz w:val="22"/>
          <w:szCs w:val="22"/>
        </w:rPr>
      </w:pPr>
    </w:p>
    <w:p w:rsidR="0039545B" w:rsidRDefault="003145A9" w:rsidP="001433C1">
      <w:pPr>
        <w:pStyle w:val="ListParagraph"/>
        <w:rPr>
          <w:sz w:val="22"/>
          <w:szCs w:val="22"/>
        </w:rPr>
      </w:pPr>
      <w:r>
        <w:rPr>
          <w:sz w:val="22"/>
          <w:szCs w:val="22"/>
        </w:rPr>
        <w:t>It was su</w:t>
      </w:r>
      <w:r w:rsidR="005B58B4">
        <w:rPr>
          <w:sz w:val="22"/>
          <w:szCs w:val="22"/>
        </w:rPr>
        <w:t>ggested that Housing Resources and</w:t>
      </w:r>
      <w:r>
        <w:rPr>
          <w:sz w:val="22"/>
          <w:szCs w:val="22"/>
        </w:rPr>
        <w:t xml:space="preserve"> CEO be contacted to see if they are also doing press releases and the possibility of issuing a joint press release. </w:t>
      </w:r>
    </w:p>
    <w:p w:rsidR="003145A9" w:rsidRDefault="003145A9" w:rsidP="001433C1">
      <w:pPr>
        <w:pStyle w:val="ListParagraph"/>
        <w:rPr>
          <w:sz w:val="22"/>
          <w:szCs w:val="22"/>
        </w:rPr>
      </w:pPr>
    </w:p>
    <w:p w:rsidR="003145A9" w:rsidRDefault="003145A9" w:rsidP="001433C1">
      <w:pPr>
        <w:pStyle w:val="ListParagraph"/>
        <w:rPr>
          <w:sz w:val="22"/>
          <w:szCs w:val="22"/>
        </w:rPr>
      </w:pPr>
      <w:r>
        <w:rPr>
          <w:sz w:val="22"/>
          <w:szCs w:val="22"/>
        </w:rPr>
        <w:t xml:space="preserve">Discussion was held on the 4CORE strategic plan. </w:t>
      </w:r>
    </w:p>
    <w:p w:rsidR="003145A9" w:rsidRDefault="003145A9" w:rsidP="001433C1">
      <w:pPr>
        <w:pStyle w:val="ListParagraph"/>
        <w:rPr>
          <w:sz w:val="22"/>
          <w:szCs w:val="22"/>
        </w:rPr>
      </w:pPr>
    </w:p>
    <w:p w:rsidR="003145A9" w:rsidRDefault="003145A9" w:rsidP="001433C1">
      <w:pPr>
        <w:pStyle w:val="ListParagraph"/>
        <w:rPr>
          <w:sz w:val="22"/>
          <w:szCs w:val="22"/>
        </w:rPr>
      </w:pPr>
      <w:r>
        <w:rPr>
          <w:sz w:val="22"/>
          <w:szCs w:val="22"/>
        </w:rPr>
        <w:t>Bruce left at 5:08 pm.</w:t>
      </w:r>
    </w:p>
    <w:p w:rsidR="003145A9" w:rsidRDefault="003145A9" w:rsidP="001433C1">
      <w:pPr>
        <w:pStyle w:val="ListParagraph"/>
        <w:rPr>
          <w:sz w:val="22"/>
          <w:szCs w:val="22"/>
        </w:rPr>
      </w:pPr>
    </w:p>
    <w:p w:rsidR="003145A9" w:rsidRDefault="003145A9" w:rsidP="001433C1">
      <w:pPr>
        <w:pStyle w:val="ListParagraph"/>
        <w:rPr>
          <w:sz w:val="22"/>
          <w:szCs w:val="22"/>
        </w:rPr>
      </w:pPr>
      <w:r>
        <w:rPr>
          <w:sz w:val="22"/>
          <w:szCs w:val="22"/>
        </w:rPr>
        <w:t xml:space="preserve">The BP support draft press release is also available for board review to possibly be sent out prior to the Wx release. A release with the new board members can be released. </w:t>
      </w:r>
    </w:p>
    <w:p w:rsidR="000F742D" w:rsidRDefault="000F742D" w:rsidP="001433C1">
      <w:pPr>
        <w:pStyle w:val="ListParagraph"/>
        <w:rPr>
          <w:sz w:val="22"/>
          <w:szCs w:val="22"/>
        </w:rPr>
      </w:pPr>
    </w:p>
    <w:p w:rsidR="002D60F5" w:rsidRPr="002D60F5" w:rsidRDefault="002D60F5" w:rsidP="002D60F5">
      <w:pPr>
        <w:pStyle w:val="ListParagraph"/>
        <w:ind w:left="0"/>
        <w:rPr>
          <w:b/>
          <w:smallCaps/>
          <w:sz w:val="22"/>
          <w:szCs w:val="22"/>
        </w:rPr>
      </w:pPr>
      <w:r>
        <w:rPr>
          <w:b/>
          <w:smallCaps/>
          <w:sz w:val="22"/>
          <w:szCs w:val="22"/>
        </w:rPr>
        <w:t>Additional New Business</w:t>
      </w:r>
    </w:p>
    <w:p w:rsidR="003145A9" w:rsidRPr="003145A9" w:rsidRDefault="005B58B4" w:rsidP="003145A9">
      <w:pPr>
        <w:rPr>
          <w:sz w:val="22"/>
          <w:szCs w:val="22"/>
        </w:rPr>
      </w:pPr>
      <w:r w:rsidRPr="00DB264A">
        <w:rPr>
          <w:b/>
          <w:sz w:val="22"/>
          <w:szCs w:val="22"/>
          <w:u w:val="single"/>
        </w:rPr>
        <w:t>Motion:</w:t>
      </w:r>
      <w:r>
        <w:rPr>
          <w:sz w:val="22"/>
          <w:szCs w:val="22"/>
        </w:rPr>
        <w:t xml:space="preserve"> Mark made the motion to adjourn; Eric seconded.</w:t>
      </w:r>
    </w:p>
    <w:p w:rsidR="005B58B4" w:rsidRDefault="005B58B4" w:rsidP="005B58B4">
      <w:pPr>
        <w:pStyle w:val="ListParagraph"/>
        <w:ind w:left="0"/>
        <w:rPr>
          <w:sz w:val="22"/>
          <w:szCs w:val="22"/>
        </w:rPr>
      </w:pPr>
      <w:r w:rsidRPr="00DB264A">
        <w:rPr>
          <w:b/>
          <w:sz w:val="22"/>
          <w:szCs w:val="22"/>
          <w:u w:val="single"/>
        </w:rPr>
        <w:t>Vote:</w:t>
      </w:r>
      <w:r>
        <w:rPr>
          <w:b/>
          <w:sz w:val="22"/>
          <w:szCs w:val="22"/>
          <w:u w:val="single"/>
        </w:rPr>
        <w:t xml:space="preserve"> </w:t>
      </w:r>
      <w:r>
        <w:rPr>
          <w:b/>
          <w:sz w:val="22"/>
          <w:szCs w:val="22"/>
        </w:rPr>
        <w:t xml:space="preserve"> </w:t>
      </w:r>
      <w:r>
        <w:rPr>
          <w:sz w:val="22"/>
          <w:szCs w:val="22"/>
        </w:rPr>
        <w:t>A</w:t>
      </w:r>
      <w:r w:rsidRPr="00AB1B63">
        <w:rPr>
          <w:sz w:val="22"/>
          <w:szCs w:val="22"/>
        </w:rPr>
        <w:t>ll in favor with no opposition.</w:t>
      </w:r>
      <w:r>
        <w:rPr>
          <w:sz w:val="22"/>
          <w:szCs w:val="22"/>
        </w:rPr>
        <w:t xml:space="preserve"> The meeting was adjourned at 5:10 pm.</w:t>
      </w:r>
    </w:p>
    <w:p w:rsidR="006E1E61" w:rsidRPr="00D16CC4" w:rsidRDefault="006E1E61" w:rsidP="005B58B4">
      <w:pPr>
        <w:pStyle w:val="ListParagraph"/>
        <w:ind w:left="0"/>
        <w:rPr>
          <w:b/>
          <w:smallCaps/>
          <w:sz w:val="22"/>
          <w:szCs w:val="22"/>
        </w:rPr>
      </w:pPr>
    </w:p>
    <w:p w:rsidR="008C34E6" w:rsidRPr="00DB264A" w:rsidRDefault="008C34E6" w:rsidP="008C34E6">
      <w:pPr>
        <w:rPr>
          <w:sz w:val="22"/>
          <w:szCs w:val="22"/>
        </w:rPr>
      </w:pPr>
      <w:r w:rsidRPr="00DB264A">
        <w:rPr>
          <w:b/>
          <w:sz w:val="22"/>
          <w:szCs w:val="22"/>
        </w:rPr>
        <w:t xml:space="preserve">Next Meeting: </w:t>
      </w:r>
      <w:r w:rsidRPr="00DB264A">
        <w:rPr>
          <w:sz w:val="22"/>
          <w:szCs w:val="22"/>
        </w:rPr>
        <w:t xml:space="preserve"> </w:t>
      </w:r>
      <w:r>
        <w:rPr>
          <w:sz w:val="22"/>
          <w:szCs w:val="22"/>
        </w:rPr>
        <w:t xml:space="preserve"> </w:t>
      </w:r>
      <w:r w:rsidR="001433C1">
        <w:rPr>
          <w:sz w:val="22"/>
          <w:szCs w:val="22"/>
        </w:rPr>
        <w:t>Thursday, February 21</w:t>
      </w:r>
      <w:r w:rsidR="001433C1" w:rsidRPr="001433C1">
        <w:rPr>
          <w:sz w:val="22"/>
          <w:szCs w:val="22"/>
          <w:vertAlign w:val="superscript"/>
        </w:rPr>
        <w:t>st</w:t>
      </w:r>
      <w:r w:rsidR="001433C1">
        <w:rPr>
          <w:sz w:val="22"/>
          <w:szCs w:val="22"/>
        </w:rPr>
        <w:t xml:space="preserve"> </w:t>
      </w:r>
      <w:r w:rsidR="00B17765">
        <w:rPr>
          <w:sz w:val="22"/>
          <w:szCs w:val="22"/>
        </w:rPr>
        <w:t>– 3:00-5:00 pm.</w:t>
      </w:r>
    </w:p>
    <w:p w:rsidR="006C7BDD" w:rsidRDefault="00353969" w:rsidP="008C34E6">
      <w:pPr>
        <w:ind w:left="360"/>
        <w:rPr>
          <w:sz w:val="22"/>
          <w:szCs w:val="22"/>
        </w:rPr>
      </w:pPr>
      <w:r>
        <w:rPr>
          <w:sz w:val="22"/>
          <w:szCs w:val="22"/>
        </w:rPr>
        <w:t xml:space="preserve"> </w:t>
      </w:r>
    </w:p>
    <w:p w:rsidR="000C6AB9" w:rsidRPr="00DB264A" w:rsidRDefault="000C6AB9">
      <w:pPr>
        <w:rPr>
          <w:sz w:val="22"/>
          <w:szCs w:val="22"/>
        </w:rPr>
      </w:pPr>
      <w:r w:rsidRPr="00DB264A">
        <w:rPr>
          <w:sz w:val="22"/>
          <w:szCs w:val="22"/>
        </w:rPr>
        <w:t>Respectfully submitted by:</w:t>
      </w:r>
    </w:p>
    <w:p w:rsidR="0096751F" w:rsidRDefault="005B58B4" w:rsidP="0096751F">
      <w:pPr>
        <w:rPr>
          <w:sz w:val="22"/>
          <w:szCs w:val="22"/>
        </w:rPr>
      </w:pPr>
      <w:r>
        <w:rPr>
          <w:sz w:val="22"/>
          <w:szCs w:val="22"/>
        </w:rPr>
        <w:t>Peter May-Ostendorp</w:t>
      </w:r>
      <w:r w:rsidR="006C40FF" w:rsidRPr="00DB264A">
        <w:rPr>
          <w:sz w:val="22"/>
          <w:szCs w:val="22"/>
        </w:rPr>
        <w:t xml:space="preserve">, Secretary, 4CORE Board of Directors </w:t>
      </w:r>
    </w:p>
    <w:sectPr w:rsidR="0096751F" w:rsidSect="00E75982">
      <w:headerReference w:type="default" r:id="rId9"/>
      <w:footerReference w:type="even" r:id="rId10"/>
      <w:footerReference w:type="default" r:id="rId11"/>
      <w:pgSz w:w="12240" w:h="15840"/>
      <w:pgMar w:top="288"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23" w:rsidRDefault="00FD4F23">
      <w:r>
        <w:separator/>
      </w:r>
    </w:p>
  </w:endnote>
  <w:endnote w:type="continuationSeparator" w:id="0">
    <w:p w:rsidR="00FD4F23" w:rsidRDefault="00FD4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E0" w:rsidRDefault="00C7307D">
    <w:pPr>
      <w:pStyle w:val="Footer"/>
      <w:framePr w:wrap="around" w:vAnchor="text" w:hAnchor="margin" w:xAlign="right" w:y="1"/>
      <w:rPr>
        <w:rStyle w:val="PageNumber"/>
      </w:rPr>
    </w:pPr>
    <w:r>
      <w:rPr>
        <w:rStyle w:val="PageNumber"/>
      </w:rPr>
      <w:fldChar w:fldCharType="begin"/>
    </w:r>
    <w:r w:rsidR="004E2CE0">
      <w:rPr>
        <w:rStyle w:val="PageNumber"/>
      </w:rPr>
      <w:instrText xml:space="preserve">PAGE  </w:instrText>
    </w:r>
    <w:r>
      <w:rPr>
        <w:rStyle w:val="PageNumber"/>
      </w:rPr>
      <w:fldChar w:fldCharType="separate"/>
    </w:r>
    <w:r w:rsidR="004E2CE0">
      <w:rPr>
        <w:rStyle w:val="PageNumber"/>
        <w:noProof/>
      </w:rPr>
      <w:t>4</w:t>
    </w:r>
    <w:r>
      <w:rPr>
        <w:rStyle w:val="PageNumber"/>
      </w:rPr>
      <w:fldChar w:fldCharType="end"/>
    </w:r>
  </w:p>
  <w:p w:rsidR="004E2CE0" w:rsidRDefault="004E2C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E0" w:rsidRDefault="00C7307D">
    <w:pPr>
      <w:pStyle w:val="Footer"/>
      <w:tabs>
        <w:tab w:val="clear" w:pos="4320"/>
        <w:tab w:val="center" w:pos="4500"/>
        <w:tab w:val="left" w:pos="5400"/>
      </w:tabs>
      <w:ind w:right="-234"/>
      <w:rPr>
        <w:sz w:val="20"/>
        <w:szCs w:val="20"/>
      </w:rPr>
    </w:pPr>
    <w:r>
      <w:rPr>
        <w:rStyle w:val="PageNumber"/>
        <w:sz w:val="20"/>
        <w:szCs w:val="20"/>
      </w:rPr>
      <w:fldChar w:fldCharType="begin"/>
    </w:r>
    <w:r w:rsidR="004E2CE0">
      <w:rPr>
        <w:rStyle w:val="PageNumber"/>
        <w:sz w:val="20"/>
        <w:szCs w:val="20"/>
      </w:rPr>
      <w:instrText xml:space="preserve"> PAGE </w:instrText>
    </w:r>
    <w:r>
      <w:rPr>
        <w:rStyle w:val="PageNumber"/>
        <w:sz w:val="20"/>
        <w:szCs w:val="20"/>
      </w:rPr>
      <w:fldChar w:fldCharType="separate"/>
    </w:r>
    <w:r w:rsidR="00105645">
      <w:rPr>
        <w:rStyle w:val="PageNumber"/>
        <w:noProof/>
        <w:sz w:val="20"/>
        <w:szCs w:val="20"/>
      </w:rPr>
      <w:t>3</w:t>
    </w:r>
    <w:r>
      <w:rPr>
        <w:rStyle w:val="PageNumber"/>
        <w:sz w:val="20"/>
        <w:szCs w:val="20"/>
      </w:rPr>
      <w:fldChar w:fldCharType="end"/>
    </w:r>
    <w:r w:rsidR="004E2CE0">
      <w:rPr>
        <w:sz w:val="20"/>
        <w:szCs w:val="20"/>
      </w:rPr>
      <w:tab/>
    </w:r>
    <w:r w:rsidR="004E2CE0">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23" w:rsidRDefault="00FD4F23">
      <w:r>
        <w:separator/>
      </w:r>
    </w:p>
  </w:footnote>
  <w:footnote w:type="continuationSeparator" w:id="0">
    <w:p w:rsidR="00FD4F23" w:rsidRDefault="00FD4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E0" w:rsidRDefault="004E2CE0">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92F"/>
    <w:multiLevelType w:val="hybridMultilevel"/>
    <w:tmpl w:val="E714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47B"/>
    <w:multiLevelType w:val="hybridMultilevel"/>
    <w:tmpl w:val="108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2899"/>
    <w:multiLevelType w:val="hybridMultilevel"/>
    <w:tmpl w:val="5EFC7A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172D15"/>
    <w:multiLevelType w:val="hybridMultilevel"/>
    <w:tmpl w:val="72C8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66574"/>
    <w:multiLevelType w:val="hybridMultilevel"/>
    <w:tmpl w:val="50AAF54A"/>
    <w:lvl w:ilvl="0" w:tplc="E1C4B6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40FA3"/>
    <w:multiLevelType w:val="hybridMultilevel"/>
    <w:tmpl w:val="2BEA2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E077A1"/>
    <w:multiLevelType w:val="hybridMultilevel"/>
    <w:tmpl w:val="6D584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7967DB"/>
    <w:multiLevelType w:val="hybridMultilevel"/>
    <w:tmpl w:val="F33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03F67"/>
    <w:multiLevelType w:val="hybridMultilevel"/>
    <w:tmpl w:val="086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53CD"/>
    <w:multiLevelType w:val="hybridMultilevel"/>
    <w:tmpl w:val="423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0015F"/>
    <w:multiLevelType w:val="hybridMultilevel"/>
    <w:tmpl w:val="8CD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810A5"/>
    <w:multiLevelType w:val="hybridMultilevel"/>
    <w:tmpl w:val="125A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5027A"/>
    <w:multiLevelType w:val="hybridMultilevel"/>
    <w:tmpl w:val="53E0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1"/>
  </w:num>
  <w:num w:numId="6">
    <w:abstractNumId w:val="8"/>
  </w:num>
  <w:num w:numId="7">
    <w:abstractNumId w:val="3"/>
  </w:num>
  <w:num w:numId="8">
    <w:abstractNumId w:val="2"/>
  </w:num>
  <w:num w:numId="9">
    <w:abstractNumId w:val="0"/>
  </w:num>
  <w:num w:numId="10">
    <w:abstractNumId w:val="9"/>
  </w:num>
  <w:num w:numId="11">
    <w:abstractNumId w:val="6"/>
  </w:num>
  <w:num w:numId="12">
    <w:abstractNumId w:val="5"/>
  </w:num>
  <w:num w:numId="1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trackRevisions/>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B639C"/>
    <w:rsid w:val="0001705C"/>
    <w:rsid w:val="000228D5"/>
    <w:rsid w:val="000341E8"/>
    <w:rsid w:val="00042EAA"/>
    <w:rsid w:val="00054BDC"/>
    <w:rsid w:val="00055A39"/>
    <w:rsid w:val="00057DA9"/>
    <w:rsid w:val="00060AF3"/>
    <w:rsid w:val="00066543"/>
    <w:rsid w:val="000707D5"/>
    <w:rsid w:val="00090959"/>
    <w:rsid w:val="000A4F6B"/>
    <w:rsid w:val="000B4001"/>
    <w:rsid w:val="000C6AB9"/>
    <w:rsid w:val="000C7940"/>
    <w:rsid w:val="000D4223"/>
    <w:rsid w:val="000D492F"/>
    <w:rsid w:val="000E0D73"/>
    <w:rsid w:val="000E4C78"/>
    <w:rsid w:val="000F231E"/>
    <w:rsid w:val="000F3318"/>
    <w:rsid w:val="000F742D"/>
    <w:rsid w:val="00102512"/>
    <w:rsid w:val="00105645"/>
    <w:rsid w:val="0014011F"/>
    <w:rsid w:val="001433C1"/>
    <w:rsid w:val="00152354"/>
    <w:rsid w:val="00174DC8"/>
    <w:rsid w:val="00197552"/>
    <w:rsid w:val="001A0610"/>
    <w:rsid w:val="001B5407"/>
    <w:rsid w:val="001C29CE"/>
    <w:rsid w:val="001C4D04"/>
    <w:rsid w:val="001D3DBA"/>
    <w:rsid w:val="001E746B"/>
    <w:rsid w:val="001E791A"/>
    <w:rsid w:val="00201DD0"/>
    <w:rsid w:val="0020598C"/>
    <w:rsid w:val="00213623"/>
    <w:rsid w:val="002146BB"/>
    <w:rsid w:val="00227DCB"/>
    <w:rsid w:val="00230981"/>
    <w:rsid w:val="002317EE"/>
    <w:rsid w:val="002579DC"/>
    <w:rsid w:val="002672D3"/>
    <w:rsid w:val="00274A49"/>
    <w:rsid w:val="00280BC3"/>
    <w:rsid w:val="002828BB"/>
    <w:rsid w:val="00284F7E"/>
    <w:rsid w:val="00294648"/>
    <w:rsid w:val="002951E7"/>
    <w:rsid w:val="002971B6"/>
    <w:rsid w:val="0029796D"/>
    <w:rsid w:val="002A2A6A"/>
    <w:rsid w:val="002A7FA9"/>
    <w:rsid w:val="002B0AEC"/>
    <w:rsid w:val="002B15DB"/>
    <w:rsid w:val="002C6FF4"/>
    <w:rsid w:val="002C7823"/>
    <w:rsid w:val="002D60F5"/>
    <w:rsid w:val="002D6398"/>
    <w:rsid w:val="002F48B1"/>
    <w:rsid w:val="003034B1"/>
    <w:rsid w:val="00304D7C"/>
    <w:rsid w:val="00307828"/>
    <w:rsid w:val="00314483"/>
    <w:rsid w:val="003145A9"/>
    <w:rsid w:val="00320285"/>
    <w:rsid w:val="003222F9"/>
    <w:rsid w:val="00326235"/>
    <w:rsid w:val="00327B99"/>
    <w:rsid w:val="003361A7"/>
    <w:rsid w:val="00341408"/>
    <w:rsid w:val="00353969"/>
    <w:rsid w:val="003751BB"/>
    <w:rsid w:val="0038246A"/>
    <w:rsid w:val="003912C4"/>
    <w:rsid w:val="003942E7"/>
    <w:rsid w:val="0039545B"/>
    <w:rsid w:val="003A6858"/>
    <w:rsid w:val="003A7492"/>
    <w:rsid w:val="003B2D5F"/>
    <w:rsid w:val="003C516A"/>
    <w:rsid w:val="003D25C2"/>
    <w:rsid w:val="003E0F2C"/>
    <w:rsid w:val="003E4F08"/>
    <w:rsid w:val="003E4F53"/>
    <w:rsid w:val="003F4369"/>
    <w:rsid w:val="00406100"/>
    <w:rsid w:val="00406D2F"/>
    <w:rsid w:val="00410721"/>
    <w:rsid w:val="00411085"/>
    <w:rsid w:val="004239DB"/>
    <w:rsid w:val="00431637"/>
    <w:rsid w:val="00433069"/>
    <w:rsid w:val="00442C22"/>
    <w:rsid w:val="00443C64"/>
    <w:rsid w:val="00446A2E"/>
    <w:rsid w:val="00447992"/>
    <w:rsid w:val="00455FCB"/>
    <w:rsid w:val="00456306"/>
    <w:rsid w:val="0046303C"/>
    <w:rsid w:val="00472033"/>
    <w:rsid w:val="00475639"/>
    <w:rsid w:val="00485ECC"/>
    <w:rsid w:val="00487CB3"/>
    <w:rsid w:val="004918A6"/>
    <w:rsid w:val="004A21EA"/>
    <w:rsid w:val="004A4460"/>
    <w:rsid w:val="004B3334"/>
    <w:rsid w:val="004C1B75"/>
    <w:rsid w:val="004C508D"/>
    <w:rsid w:val="004D1EF7"/>
    <w:rsid w:val="004D7FC1"/>
    <w:rsid w:val="004E16AE"/>
    <w:rsid w:val="004E2CE0"/>
    <w:rsid w:val="004E6A5B"/>
    <w:rsid w:val="004F351D"/>
    <w:rsid w:val="00501F83"/>
    <w:rsid w:val="00514763"/>
    <w:rsid w:val="00515334"/>
    <w:rsid w:val="00521F57"/>
    <w:rsid w:val="00543AAD"/>
    <w:rsid w:val="005469E2"/>
    <w:rsid w:val="00571A3C"/>
    <w:rsid w:val="00577392"/>
    <w:rsid w:val="005B58B4"/>
    <w:rsid w:val="005C2C58"/>
    <w:rsid w:val="005C392D"/>
    <w:rsid w:val="005D147E"/>
    <w:rsid w:val="005D3F5F"/>
    <w:rsid w:val="005E2B0B"/>
    <w:rsid w:val="005E4D30"/>
    <w:rsid w:val="00611297"/>
    <w:rsid w:val="00613E00"/>
    <w:rsid w:val="00615E17"/>
    <w:rsid w:val="0061616F"/>
    <w:rsid w:val="00626D00"/>
    <w:rsid w:val="006469C6"/>
    <w:rsid w:val="0065051A"/>
    <w:rsid w:val="006628C5"/>
    <w:rsid w:val="0066640F"/>
    <w:rsid w:val="006742EE"/>
    <w:rsid w:val="00682BBA"/>
    <w:rsid w:val="00684BFB"/>
    <w:rsid w:val="0068544C"/>
    <w:rsid w:val="00685AB7"/>
    <w:rsid w:val="00686F1E"/>
    <w:rsid w:val="00691376"/>
    <w:rsid w:val="006A02A5"/>
    <w:rsid w:val="006C40FF"/>
    <w:rsid w:val="006C7BDD"/>
    <w:rsid w:val="006E1E61"/>
    <w:rsid w:val="006E2265"/>
    <w:rsid w:val="006F6D55"/>
    <w:rsid w:val="00711AB1"/>
    <w:rsid w:val="00713D80"/>
    <w:rsid w:val="007234E3"/>
    <w:rsid w:val="007307A2"/>
    <w:rsid w:val="00735362"/>
    <w:rsid w:val="00736F50"/>
    <w:rsid w:val="00744C7B"/>
    <w:rsid w:val="0075380B"/>
    <w:rsid w:val="00764ACF"/>
    <w:rsid w:val="00770C74"/>
    <w:rsid w:val="007947EE"/>
    <w:rsid w:val="007C6C69"/>
    <w:rsid w:val="007E1016"/>
    <w:rsid w:val="007E1A86"/>
    <w:rsid w:val="007E461C"/>
    <w:rsid w:val="008023F1"/>
    <w:rsid w:val="00813A72"/>
    <w:rsid w:val="00813AC1"/>
    <w:rsid w:val="00814932"/>
    <w:rsid w:val="00831FDB"/>
    <w:rsid w:val="00835583"/>
    <w:rsid w:val="00836583"/>
    <w:rsid w:val="00840B35"/>
    <w:rsid w:val="00852BF7"/>
    <w:rsid w:val="00856DF8"/>
    <w:rsid w:val="00860C80"/>
    <w:rsid w:val="008671C2"/>
    <w:rsid w:val="008715BB"/>
    <w:rsid w:val="008741F8"/>
    <w:rsid w:val="0088345A"/>
    <w:rsid w:val="00886CA3"/>
    <w:rsid w:val="0089139C"/>
    <w:rsid w:val="008B639C"/>
    <w:rsid w:val="008C34E6"/>
    <w:rsid w:val="008C35A3"/>
    <w:rsid w:val="008F0C0B"/>
    <w:rsid w:val="008F6876"/>
    <w:rsid w:val="00900861"/>
    <w:rsid w:val="00914463"/>
    <w:rsid w:val="00915E05"/>
    <w:rsid w:val="0092027D"/>
    <w:rsid w:val="00924059"/>
    <w:rsid w:val="00930334"/>
    <w:rsid w:val="00935BE0"/>
    <w:rsid w:val="00951315"/>
    <w:rsid w:val="00951B94"/>
    <w:rsid w:val="00953CD4"/>
    <w:rsid w:val="0096541E"/>
    <w:rsid w:val="00965F5A"/>
    <w:rsid w:val="00966DF0"/>
    <w:rsid w:val="0096708E"/>
    <w:rsid w:val="0096751F"/>
    <w:rsid w:val="00970DE6"/>
    <w:rsid w:val="00986F6B"/>
    <w:rsid w:val="009959C5"/>
    <w:rsid w:val="009A28A5"/>
    <w:rsid w:val="009B6015"/>
    <w:rsid w:val="009C7219"/>
    <w:rsid w:val="009F2D61"/>
    <w:rsid w:val="00A05790"/>
    <w:rsid w:val="00A23521"/>
    <w:rsid w:val="00A27A66"/>
    <w:rsid w:val="00A46625"/>
    <w:rsid w:val="00A56796"/>
    <w:rsid w:val="00A62BA7"/>
    <w:rsid w:val="00A6414A"/>
    <w:rsid w:val="00A71470"/>
    <w:rsid w:val="00A75504"/>
    <w:rsid w:val="00A7623F"/>
    <w:rsid w:val="00A80CB2"/>
    <w:rsid w:val="00A81FCC"/>
    <w:rsid w:val="00A86ABD"/>
    <w:rsid w:val="00A904B1"/>
    <w:rsid w:val="00AA33F1"/>
    <w:rsid w:val="00AB1B63"/>
    <w:rsid w:val="00AB684D"/>
    <w:rsid w:val="00AB6940"/>
    <w:rsid w:val="00AC0A76"/>
    <w:rsid w:val="00AD5EBD"/>
    <w:rsid w:val="00AE3DEE"/>
    <w:rsid w:val="00AE7F55"/>
    <w:rsid w:val="00AE7F85"/>
    <w:rsid w:val="00AF35AE"/>
    <w:rsid w:val="00AF40EF"/>
    <w:rsid w:val="00AF720E"/>
    <w:rsid w:val="00B17765"/>
    <w:rsid w:val="00B17A00"/>
    <w:rsid w:val="00B2200A"/>
    <w:rsid w:val="00B340EC"/>
    <w:rsid w:val="00B378FE"/>
    <w:rsid w:val="00B40500"/>
    <w:rsid w:val="00B56C6F"/>
    <w:rsid w:val="00B66494"/>
    <w:rsid w:val="00B77088"/>
    <w:rsid w:val="00B85BE3"/>
    <w:rsid w:val="00BA68A3"/>
    <w:rsid w:val="00BF2ECF"/>
    <w:rsid w:val="00BF6B0E"/>
    <w:rsid w:val="00C10545"/>
    <w:rsid w:val="00C139A7"/>
    <w:rsid w:val="00C1594B"/>
    <w:rsid w:val="00C16780"/>
    <w:rsid w:val="00C24754"/>
    <w:rsid w:val="00C27830"/>
    <w:rsid w:val="00C4072E"/>
    <w:rsid w:val="00C462C4"/>
    <w:rsid w:val="00C51CC2"/>
    <w:rsid w:val="00C65F26"/>
    <w:rsid w:val="00C7307D"/>
    <w:rsid w:val="00C92661"/>
    <w:rsid w:val="00CA3B3A"/>
    <w:rsid w:val="00CC553B"/>
    <w:rsid w:val="00CE19BF"/>
    <w:rsid w:val="00CF1264"/>
    <w:rsid w:val="00CF4203"/>
    <w:rsid w:val="00D00298"/>
    <w:rsid w:val="00D05F36"/>
    <w:rsid w:val="00D13FD5"/>
    <w:rsid w:val="00D14652"/>
    <w:rsid w:val="00D16CC4"/>
    <w:rsid w:val="00D21FCD"/>
    <w:rsid w:val="00D2512D"/>
    <w:rsid w:val="00D37E3C"/>
    <w:rsid w:val="00D41B28"/>
    <w:rsid w:val="00D45B51"/>
    <w:rsid w:val="00D468E9"/>
    <w:rsid w:val="00D537C3"/>
    <w:rsid w:val="00D61185"/>
    <w:rsid w:val="00D614F0"/>
    <w:rsid w:val="00D87BFB"/>
    <w:rsid w:val="00D97106"/>
    <w:rsid w:val="00DA43A4"/>
    <w:rsid w:val="00DB264A"/>
    <w:rsid w:val="00DB6C18"/>
    <w:rsid w:val="00DC1653"/>
    <w:rsid w:val="00DC2411"/>
    <w:rsid w:val="00DC5A74"/>
    <w:rsid w:val="00DD080E"/>
    <w:rsid w:val="00DD140A"/>
    <w:rsid w:val="00DD157B"/>
    <w:rsid w:val="00DD3BC6"/>
    <w:rsid w:val="00DF0CB4"/>
    <w:rsid w:val="00DF7651"/>
    <w:rsid w:val="00DF77DC"/>
    <w:rsid w:val="00E045E3"/>
    <w:rsid w:val="00E11B3E"/>
    <w:rsid w:val="00E12671"/>
    <w:rsid w:val="00E20448"/>
    <w:rsid w:val="00E205F9"/>
    <w:rsid w:val="00E24039"/>
    <w:rsid w:val="00E3453E"/>
    <w:rsid w:val="00E44460"/>
    <w:rsid w:val="00E6011D"/>
    <w:rsid w:val="00E70260"/>
    <w:rsid w:val="00E75982"/>
    <w:rsid w:val="00E76EC2"/>
    <w:rsid w:val="00E83655"/>
    <w:rsid w:val="00E94273"/>
    <w:rsid w:val="00EA6D09"/>
    <w:rsid w:val="00EB42B7"/>
    <w:rsid w:val="00EC099D"/>
    <w:rsid w:val="00EC32A5"/>
    <w:rsid w:val="00ED1F4E"/>
    <w:rsid w:val="00ED7A66"/>
    <w:rsid w:val="00EE0001"/>
    <w:rsid w:val="00EE20A3"/>
    <w:rsid w:val="00EE4575"/>
    <w:rsid w:val="00F11D17"/>
    <w:rsid w:val="00F429DF"/>
    <w:rsid w:val="00F45A67"/>
    <w:rsid w:val="00F50031"/>
    <w:rsid w:val="00F60851"/>
    <w:rsid w:val="00F60C57"/>
    <w:rsid w:val="00F72A67"/>
    <w:rsid w:val="00F940F8"/>
    <w:rsid w:val="00F95133"/>
    <w:rsid w:val="00F963A9"/>
    <w:rsid w:val="00FA2AE7"/>
    <w:rsid w:val="00FA55CD"/>
    <w:rsid w:val="00FB0452"/>
    <w:rsid w:val="00FB3ED2"/>
    <w:rsid w:val="00FD4F23"/>
    <w:rsid w:val="00FD5545"/>
    <w:rsid w:val="00FF34B8"/>
    <w:rsid w:val="00FF7E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011F"/>
    <w:pPr>
      <w:tabs>
        <w:tab w:val="center" w:pos="4320"/>
        <w:tab w:val="right" w:pos="8640"/>
      </w:tabs>
    </w:pPr>
  </w:style>
  <w:style w:type="paragraph" w:styleId="Footer">
    <w:name w:val="footer"/>
    <w:basedOn w:val="Normal"/>
    <w:semiHidden/>
    <w:rsid w:val="0014011F"/>
    <w:pPr>
      <w:tabs>
        <w:tab w:val="center" w:pos="4320"/>
        <w:tab w:val="right" w:pos="8640"/>
      </w:tabs>
    </w:pPr>
  </w:style>
  <w:style w:type="character" w:styleId="PageNumber">
    <w:name w:val="page number"/>
    <w:basedOn w:val="DefaultParagraphFont"/>
    <w:semiHidden/>
    <w:rsid w:val="0014011F"/>
  </w:style>
  <w:style w:type="paragraph" w:styleId="BalloonText">
    <w:name w:val="Balloon Text"/>
    <w:basedOn w:val="Normal"/>
    <w:semiHidden/>
    <w:rsid w:val="0014011F"/>
    <w:rPr>
      <w:rFonts w:ascii="Tahoma" w:hAnsi="Tahoma" w:cs="Tahoma"/>
      <w:sz w:val="16"/>
      <w:szCs w:val="16"/>
    </w:rPr>
  </w:style>
  <w:style w:type="character" w:styleId="CommentReference">
    <w:name w:val="annotation reference"/>
    <w:uiPriority w:val="99"/>
    <w:semiHidden/>
    <w:unhideWhenUsed/>
    <w:rsid w:val="00501F83"/>
    <w:rPr>
      <w:sz w:val="16"/>
      <w:szCs w:val="16"/>
    </w:rPr>
  </w:style>
  <w:style w:type="paragraph" w:styleId="CommentText">
    <w:name w:val="annotation text"/>
    <w:basedOn w:val="Normal"/>
    <w:link w:val="CommentTextChar"/>
    <w:uiPriority w:val="99"/>
    <w:semiHidden/>
    <w:unhideWhenUsed/>
    <w:rsid w:val="00501F83"/>
    <w:rPr>
      <w:sz w:val="20"/>
      <w:szCs w:val="20"/>
    </w:rPr>
  </w:style>
  <w:style w:type="character" w:customStyle="1" w:styleId="CommentTextChar">
    <w:name w:val="Comment Text Char"/>
    <w:basedOn w:val="DefaultParagraphFont"/>
    <w:link w:val="CommentText"/>
    <w:uiPriority w:val="99"/>
    <w:semiHidden/>
    <w:rsid w:val="00501F83"/>
  </w:style>
  <w:style w:type="paragraph" w:styleId="CommentSubject">
    <w:name w:val="annotation subject"/>
    <w:basedOn w:val="CommentText"/>
    <w:next w:val="CommentText"/>
    <w:link w:val="CommentSubjectChar"/>
    <w:uiPriority w:val="99"/>
    <w:semiHidden/>
    <w:unhideWhenUsed/>
    <w:rsid w:val="00501F83"/>
    <w:rPr>
      <w:b/>
      <w:bCs/>
    </w:rPr>
  </w:style>
  <w:style w:type="character" w:customStyle="1" w:styleId="CommentSubjectChar">
    <w:name w:val="Comment Subject Char"/>
    <w:link w:val="CommentSubject"/>
    <w:uiPriority w:val="99"/>
    <w:semiHidden/>
    <w:rsid w:val="00501F83"/>
    <w:rPr>
      <w:b/>
      <w:bCs/>
    </w:rPr>
  </w:style>
  <w:style w:type="paragraph" w:styleId="Revision">
    <w:name w:val="Revision"/>
    <w:hidden/>
    <w:uiPriority w:val="99"/>
    <w:semiHidden/>
    <w:rsid w:val="00E24039"/>
    <w:rPr>
      <w:sz w:val="24"/>
      <w:szCs w:val="24"/>
    </w:rPr>
  </w:style>
  <w:style w:type="paragraph" w:styleId="ListParagraph">
    <w:name w:val="List Paragraph"/>
    <w:basedOn w:val="Normal"/>
    <w:uiPriority w:val="34"/>
    <w:qFormat/>
    <w:rsid w:val="005C3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501F83"/>
    <w:rPr>
      <w:sz w:val="16"/>
      <w:szCs w:val="16"/>
    </w:rPr>
  </w:style>
  <w:style w:type="paragraph" w:styleId="CommentText">
    <w:name w:val="annotation text"/>
    <w:basedOn w:val="Normal"/>
    <w:link w:val="CommentTextChar"/>
    <w:uiPriority w:val="99"/>
    <w:semiHidden/>
    <w:unhideWhenUsed/>
    <w:rsid w:val="00501F83"/>
    <w:rPr>
      <w:sz w:val="20"/>
      <w:szCs w:val="20"/>
    </w:rPr>
  </w:style>
  <w:style w:type="character" w:customStyle="1" w:styleId="CommentTextChar">
    <w:name w:val="Comment Text Char"/>
    <w:basedOn w:val="DefaultParagraphFont"/>
    <w:link w:val="CommentText"/>
    <w:uiPriority w:val="99"/>
    <w:semiHidden/>
    <w:rsid w:val="00501F83"/>
  </w:style>
  <w:style w:type="paragraph" w:styleId="CommentSubject">
    <w:name w:val="annotation subject"/>
    <w:basedOn w:val="CommentText"/>
    <w:next w:val="CommentText"/>
    <w:link w:val="CommentSubjectChar"/>
    <w:uiPriority w:val="99"/>
    <w:semiHidden/>
    <w:unhideWhenUsed/>
    <w:rsid w:val="00501F83"/>
    <w:rPr>
      <w:b/>
      <w:bCs/>
    </w:rPr>
  </w:style>
  <w:style w:type="character" w:customStyle="1" w:styleId="CommentSubjectChar">
    <w:name w:val="Comment Subject Char"/>
    <w:link w:val="CommentSubject"/>
    <w:uiPriority w:val="99"/>
    <w:semiHidden/>
    <w:rsid w:val="00501F83"/>
    <w:rPr>
      <w:b/>
      <w:bCs/>
    </w:rPr>
  </w:style>
  <w:style w:type="paragraph" w:styleId="Revision">
    <w:name w:val="Revision"/>
    <w:hidden/>
    <w:uiPriority w:val="99"/>
    <w:semiHidden/>
    <w:rsid w:val="00E24039"/>
    <w:rPr>
      <w:sz w:val="24"/>
      <w:szCs w:val="24"/>
    </w:rPr>
  </w:style>
  <w:style w:type="paragraph" w:styleId="ListParagraph">
    <w:name w:val="List Paragraph"/>
    <w:basedOn w:val="Normal"/>
    <w:uiPriority w:val="34"/>
    <w:qFormat/>
    <w:rsid w:val="005C392D"/>
    <w:pPr>
      <w:ind w:left="720"/>
      <w:contextualSpacing/>
    </w:pPr>
  </w:style>
</w:styles>
</file>

<file path=word/webSettings.xml><?xml version="1.0" encoding="utf-8"?>
<w:webSettings xmlns:r="http://schemas.openxmlformats.org/officeDocument/2006/relationships" xmlns:w="http://schemas.openxmlformats.org/wordprocessingml/2006/main">
  <w:divs>
    <w:div w:id="1152217578">
      <w:bodyDiv w:val="1"/>
      <w:marLeft w:val="0"/>
      <w:marRight w:val="0"/>
      <w:marTop w:val="0"/>
      <w:marBottom w:val="0"/>
      <w:divBdr>
        <w:top w:val="none" w:sz="0" w:space="0" w:color="auto"/>
        <w:left w:val="none" w:sz="0" w:space="0" w:color="auto"/>
        <w:bottom w:val="none" w:sz="0" w:space="0" w:color="auto"/>
        <w:right w:val="none" w:sz="0" w:space="0" w:color="auto"/>
      </w:divBdr>
    </w:div>
    <w:div w:id="19884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3AF0-9C91-4AD0-933A-3D5B6C8F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Meeting Minutes</vt:lpstr>
    </vt:vector>
  </TitlesOfParts>
  <Company>home</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Aileen Tracy</dc:creator>
  <cp:lastModifiedBy>Four Core</cp:lastModifiedBy>
  <cp:revision>3</cp:revision>
  <cp:lastPrinted>2010-03-25T19:24:00Z</cp:lastPrinted>
  <dcterms:created xsi:type="dcterms:W3CDTF">2013-02-11T16:35:00Z</dcterms:created>
  <dcterms:modified xsi:type="dcterms:W3CDTF">2013-03-22T17:32:00Z</dcterms:modified>
</cp:coreProperties>
</file>